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3EA03D" w14:textId="77777777" w:rsidR="00D77F9C" w:rsidRPr="00B72D2F" w:rsidRDefault="00D77F9C" w:rsidP="00E25B32">
      <w:pPr>
        <w:ind w:left="567" w:right="521"/>
        <w:jc w:val="center"/>
        <w:rPr>
          <w:rFonts w:cstheme="minorHAnsi"/>
          <w:b/>
          <w:bCs/>
          <w:lang w:val="en-US"/>
        </w:rPr>
      </w:pPr>
      <w:r w:rsidRPr="00B72D2F">
        <w:rPr>
          <w:rFonts w:cstheme="minorHAnsi"/>
          <w:b/>
          <w:bCs/>
          <w:noProof/>
          <w:lang w:val="en-GB" w:eastAsia="en-GB"/>
        </w:rPr>
        <w:drawing>
          <wp:inline distT="0" distB="0" distL="0" distR="0" wp14:anchorId="468ADC2E" wp14:editId="582D9F3C">
            <wp:extent cx="2606722" cy="614149"/>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tral_bank.png"/>
                    <pic:cNvPicPr/>
                  </pic:nvPicPr>
                  <pic:blipFill>
                    <a:blip r:embed="rId7">
                      <a:extLst>
                        <a:ext uri="{28A0092B-C50C-407E-A947-70E740481C1C}">
                          <a14:useLocalDpi xmlns:a14="http://schemas.microsoft.com/office/drawing/2010/main" val="0"/>
                        </a:ext>
                      </a:extLst>
                    </a:blip>
                    <a:stretch>
                      <a:fillRect/>
                    </a:stretch>
                  </pic:blipFill>
                  <pic:spPr>
                    <a:xfrm>
                      <a:off x="0" y="0"/>
                      <a:ext cx="2610214" cy="614972"/>
                    </a:xfrm>
                    <a:prstGeom prst="rect">
                      <a:avLst/>
                    </a:prstGeom>
                  </pic:spPr>
                </pic:pic>
              </a:graphicData>
            </a:graphic>
          </wp:inline>
        </w:drawing>
      </w:r>
    </w:p>
    <w:p w14:paraId="4596360D" w14:textId="77777777" w:rsidR="003C22F8" w:rsidRPr="00B72D2F" w:rsidRDefault="00535062" w:rsidP="00E25B32">
      <w:pPr>
        <w:ind w:left="567" w:right="521"/>
        <w:jc w:val="center"/>
        <w:rPr>
          <w:rFonts w:cstheme="minorHAnsi"/>
          <w:b/>
          <w:bCs/>
          <w:sz w:val="48"/>
          <w:szCs w:val="48"/>
          <w:lang w:val="en-US"/>
        </w:rPr>
      </w:pPr>
      <w:r w:rsidRPr="00B72D2F">
        <w:rPr>
          <w:rFonts w:cstheme="minorHAnsi"/>
          <w:b/>
          <w:bCs/>
          <w:sz w:val="48"/>
          <w:szCs w:val="48"/>
          <w:lang w:val="en-US"/>
        </w:rPr>
        <w:t>Central</w:t>
      </w:r>
      <w:r w:rsidR="00AF0F88" w:rsidRPr="00B72D2F">
        <w:rPr>
          <w:rFonts w:cstheme="minorHAnsi"/>
          <w:b/>
          <w:bCs/>
          <w:sz w:val="48"/>
          <w:szCs w:val="48"/>
          <w:lang w:val="en-US"/>
        </w:rPr>
        <w:t xml:space="preserve"> </w:t>
      </w:r>
      <w:r w:rsidRPr="00B72D2F">
        <w:rPr>
          <w:rFonts w:cstheme="minorHAnsi"/>
          <w:b/>
          <w:bCs/>
          <w:sz w:val="48"/>
          <w:szCs w:val="48"/>
          <w:lang w:val="en-US"/>
        </w:rPr>
        <w:t>Bank of India</w:t>
      </w:r>
    </w:p>
    <w:p w14:paraId="2EA46E29" w14:textId="77777777" w:rsidR="00535062" w:rsidRPr="00B72D2F" w:rsidRDefault="00535062" w:rsidP="00E25B32">
      <w:pPr>
        <w:pBdr>
          <w:bottom w:val="dotted" w:sz="24" w:space="1" w:color="auto"/>
        </w:pBdr>
        <w:ind w:left="567" w:right="521"/>
        <w:jc w:val="center"/>
        <w:rPr>
          <w:rFonts w:cstheme="minorHAnsi"/>
          <w:lang w:val="en-US"/>
        </w:rPr>
      </w:pPr>
      <w:r w:rsidRPr="00B72D2F">
        <w:rPr>
          <w:rFonts w:cstheme="minorHAnsi"/>
          <w:lang w:val="en-US"/>
        </w:rPr>
        <w:t>Tender Document</w:t>
      </w:r>
    </w:p>
    <w:p w14:paraId="7522E1C6" w14:textId="77777777" w:rsidR="008A7743" w:rsidRPr="00B72D2F" w:rsidRDefault="008A7743" w:rsidP="00B159D4">
      <w:pPr>
        <w:spacing w:after="0" w:line="240" w:lineRule="auto"/>
        <w:jc w:val="both"/>
        <w:rPr>
          <w:rFonts w:eastAsia="Times New Roman" w:cstheme="minorHAnsi"/>
          <w:b/>
          <w:sz w:val="24"/>
          <w:szCs w:val="24"/>
          <w:lang w:val="en-GB" w:eastAsia="en-GB"/>
        </w:rPr>
      </w:pPr>
      <w:r w:rsidRPr="00B72D2F">
        <w:rPr>
          <w:rFonts w:eastAsia="Times New Roman" w:cstheme="minorHAnsi"/>
          <w:b/>
          <w:sz w:val="24"/>
          <w:szCs w:val="24"/>
          <w:lang w:val="en-GB" w:eastAsia="en-GB"/>
        </w:rPr>
        <w:t xml:space="preserve">(For Empanelment of Vendor for Refilling &amp; Supply of Printer Cartridges – Central Bank of India, Regional Office </w:t>
      </w:r>
      <w:r w:rsidR="006D73AC" w:rsidRPr="00B72D2F">
        <w:rPr>
          <w:rFonts w:eastAsia="Times New Roman" w:cstheme="minorHAnsi"/>
          <w:b/>
          <w:sz w:val="24"/>
          <w:szCs w:val="24"/>
          <w:lang w:val="en-GB" w:eastAsia="en-GB"/>
        </w:rPr>
        <w:t xml:space="preserve">Coochbehar </w:t>
      </w:r>
      <w:r w:rsidRPr="00B72D2F">
        <w:rPr>
          <w:rFonts w:eastAsia="Times New Roman" w:cstheme="minorHAnsi"/>
          <w:b/>
          <w:sz w:val="24"/>
          <w:szCs w:val="24"/>
          <w:lang w:val="en-GB" w:eastAsia="en-GB"/>
        </w:rPr>
        <w:t xml:space="preserve">&amp; </w:t>
      </w:r>
      <w:r w:rsidR="00927DD2" w:rsidRPr="00B72D2F">
        <w:rPr>
          <w:rFonts w:eastAsia="Times New Roman" w:cstheme="minorHAnsi"/>
          <w:b/>
          <w:sz w:val="24"/>
          <w:szCs w:val="24"/>
          <w:lang w:val="en-GB" w:eastAsia="en-GB"/>
        </w:rPr>
        <w:t xml:space="preserve">its </w:t>
      </w:r>
      <w:r w:rsidRPr="00B72D2F">
        <w:rPr>
          <w:rFonts w:eastAsia="Times New Roman" w:cstheme="minorHAnsi"/>
          <w:b/>
          <w:sz w:val="24"/>
          <w:szCs w:val="24"/>
          <w:lang w:val="en-GB" w:eastAsia="en-GB"/>
        </w:rPr>
        <w:t>Branches)</w:t>
      </w:r>
    </w:p>
    <w:p w14:paraId="563C62B0" w14:textId="77777777" w:rsidR="008A7743" w:rsidRPr="00B72D2F" w:rsidRDefault="008A7743" w:rsidP="00D76EC6">
      <w:pPr>
        <w:spacing w:after="0" w:line="240" w:lineRule="auto"/>
        <w:rPr>
          <w:rFonts w:eastAsia="Times New Roman" w:cstheme="minorHAnsi"/>
          <w:sz w:val="24"/>
          <w:szCs w:val="24"/>
          <w:lang w:val="en-GB" w:eastAsia="en-GB"/>
        </w:rPr>
      </w:pPr>
    </w:p>
    <w:p w14:paraId="65A2DA38" w14:textId="77777777" w:rsidR="00892350" w:rsidRPr="00B72D2F" w:rsidRDefault="00892350" w:rsidP="00D76EC6">
      <w:pPr>
        <w:spacing w:after="0" w:line="240" w:lineRule="auto"/>
        <w:rPr>
          <w:rFonts w:eastAsia="Times New Roman" w:cstheme="minorHAnsi"/>
          <w:sz w:val="24"/>
          <w:szCs w:val="24"/>
          <w:lang w:val="en-GB" w:eastAsia="en-GB"/>
        </w:rPr>
      </w:pPr>
    </w:p>
    <w:p w14:paraId="339A7FD8" w14:textId="77777777" w:rsidR="00421055" w:rsidRPr="00B72D2F" w:rsidRDefault="00421055" w:rsidP="00421055">
      <w:pPr>
        <w:spacing w:after="0" w:line="240" w:lineRule="auto"/>
        <w:rPr>
          <w:rFonts w:eastAsia="Times New Roman" w:cstheme="minorHAnsi"/>
          <w:b/>
          <w:sz w:val="24"/>
          <w:szCs w:val="24"/>
          <w:lang w:val="en-GB" w:eastAsia="en-GB"/>
        </w:rPr>
      </w:pPr>
      <w:r w:rsidRPr="00B72D2F">
        <w:rPr>
          <w:rFonts w:eastAsia="Times New Roman" w:cstheme="minorHAnsi"/>
          <w:b/>
          <w:sz w:val="24"/>
          <w:szCs w:val="24"/>
          <w:lang w:val="en-GB" w:eastAsia="en-GB"/>
        </w:rPr>
        <w:t>1. Tender Notice</w:t>
      </w:r>
    </w:p>
    <w:p w14:paraId="492751B7" w14:textId="77777777" w:rsidR="00B61645" w:rsidRPr="00B72D2F" w:rsidRDefault="00B61645" w:rsidP="00B61645">
      <w:pPr>
        <w:spacing w:after="0" w:line="240" w:lineRule="auto"/>
        <w:rPr>
          <w:rFonts w:eastAsia="Times New Roman" w:cstheme="minorHAnsi"/>
          <w:sz w:val="24"/>
          <w:szCs w:val="24"/>
          <w:lang w:val="en-GB" w:eastAsia="en-GB"/>
        </w:rPr>
      </w:pPr>
    </w:p>
    <w:p w14:paraId="0476C7EE" w14:textId="77777777" w:rsidR="00B61645" w:rsidRPr="00B72D2F" w:rsidRDefault="00B61645" w:rsidP="00155AFF">
      <w:pPr>
        <w:spacing w:after="0" w:line="240" w:lineRule="auto"/>
        <w:jc w:val="both"/>
        <w:rPr>
          <w:rFonts w:eastAsia="Times New Roman" w:cstheme="minorHAnsi"/>
          <w:sz w:val="24"/>
          <w:szCs w:val="24"/>
          <w:lang w:val="en-GB" w:eastAsia="en-GB"/>
        </w:rPr>
      </w:pPr>
      <w:r w:rsidRPr="00B72D2F">
        <w:rPr>
          <w:rFonts w:eastAsia="Times New Roman" w:cstheme="minorHAnsi"/>
          <w:sz w:val="24"/>
          <w:szCs w:val="24"/>
          <w:lang w:val="en-GB" w:eastAsia="en-GB"/>
        </w:rPr>
        <w:t>Central Bank of India, Regional Office, Coochbehar invites sealed quotations from reputed vendors for entering into a Rate Contract for Refilling and Supply of Printer Cartridges (Compatible &amp; Origi</w:t>
      </w:r>
      <w:r w:rsidR="001F6469" w:rsidRPr="00B72D2F">
        <w:rPr>
          <w:rFonts w:eastAsia="Times New Roman" w:cstheme="minorHAnsi"/>
          <w:sz w:val="24"/>
          <w:szCs w:val="24"/>
          <w:lang w:val="en-GB" w:eastAsia="en-GB"/>
        </w:rPr>
        <w:t>nal) for Regional Office and</w:t>
      </w:r>
      <w:r w:rsidRPr="00B72D2F">
        <w:rPr>
          <w:rFonts w:eastAsia="Times New Roman" w:cstheme="minorHAnsi"/>
          <w:sz w:val="24"/>
          <w:szCs w:val="24"/>
          <w:lang w:val="en-GB" w:eastAsia="en-GB"/>
        </w:rPr>
        <w:t xml:space="preserve"> its branches.</w:t>
      </w:r>
    </w:p>
    <w:p w14:paraId="5BE09EE5" w14:textId="77777777" w:rsidR="00B61645" w:rsidRPr="00B72D2F" w:rsidRDefault="00B61645" w:rsidP="00155AFF">
      <w:pPr>
        <w:spacing w:after="0" w:line="240" w:lineRule="auto"/>
        <w:jc w:val="both"/>
        <w:rPr>
          <w:rFonts w:eastAsia="Times New Roman" w:cstheme="minorHAnsi"/>
          <w:sz w:val="24"/>
          <w:szCs w:val="24"/>
          <w:lang w:val="en-GB" w:eastAsia="en-GB"/>
        </w:rPr>
      </w:pPr>
    </w:p>
    <w:p w14:paraId="533CA230" w14:textId="77777777" w:rsidR="00B61645" w:rsidRPr="00B72D2F" w:rsidRDefault="00322D0E" w:rsidP="00155AFF">
      <w:pPr>
        <w:spacing w:after="0" w:line="240" w:lineRule="auto"/>
        <w:jc w:val="both"/>
        <w:rPr>
          <w:rFonts w:eastAsia="Times New Roman" w:cstheme="minorHAnsi"/>
          <w:sz w:val="24"/>
          <w:szCs w:val="24"/>
          <w:lang w:val="en-GB" w:eastAsia="en-GB"/>
        </w:rPr>
      </w:pPr>
      <w:r w:rsidRPr="00B72D2F">
        <w:rPr>
          <w:rFonts w:eastAsia="Times New Roman" w:cstheme="minorHAnsi"/>
          <w:sz w:val="24"/>
          <w:szCs w:val="24"/>
          <w:lang w:val="en-GB" w:eastAsia="en-GB"/>
        </w:rPr>
        <w:t>The selected vendor</w:t>
      </w:r>
      <w:r w:rsidR="00B61645" w:rsidRPr="00B72D2F">
        <w:rPr>
          <w:rFonts w:eastAsia="Times New Roman" w:cstheme="minorHAnsi"/>
          <w:sz w:val="24"/>
          <w:szCs w:val="24"/>
          <w:lang w:val="en-GB" w:eastAsia="en-GB"/>
        </w:rPr>
        <w:t xml:space="preserve"> will be empanelled under rate contract for one year, extendable further for one year based on satisfactory performance at the sole discretion of the Bank. Orders will be placed by Regional Office and branches separately as per their </w:t>
      </w:r>
      <w:r w:rsidR="001118BA" w:rsidRPr="00B72D2F">
        <w:rPr>
          <w:rFonts w:eastAsia="Times New Roman" w:cstheme="minorHAnsi"/>
          <w:sz w:val="24"/>
          <w:szCs w:val="24"/>
          <w:lang w:val="en-GB" w:eastAsia="en-GB"/>
        </w:rPr>
        <w:t>requirement</w:t>
      </w:r>
      <w:r w:rsidR="00B61645" w:rsidRPr="00B72D2F">
        <w:rPr>
          <w:rFonts w:eastAsia="Times New Roman" w:cstheme="minorHAnsi"/>
          <w:sz w:val="24"/>
          <w:szCs w:val="24"/>
          <w:lang w:val="en-GB" w:eastAsia="en-GB"/>
        </w:rPr>
        <w:t xml:space="preserve"> and payment will be made by the ordering office/branch directly.</w:t>
      </w:r>
    </w:p>
    <w:p w14:paraId="5826F3F6" w14:textId="77777777" w:rsidR="008A7743" w:rsidRPr="00B72D2F" w:rsidRDefault="008A7743" w:rsidP="00155AFF">
      <w:pPr>
        <w:spacing w:after="0" w:line="240" w:lineRule="auto"/>
        <w:jc w:val="both"/>
        <w:rPr>
          <w:rFonts w:eastAsia="Times New Roman" w:cstheme="minorHAnsi"/>
          <w:sz w:val="24"/>
          <w:szCs w:val="24"/>
          <w:lang w:val="en-GB" w:eastAsia="en-GB"/>
        </w:rPr>
      </w:pPr>
    </w:p>
    <w:p w14:paraId="696A0D1D" w14:textId="77777777" w:rsidR="00EC572F" w:rsidRPr="00B72D2F" w:rsidRDefault="00091D7C" w:rsidP="00E90544">
      <w:pPr>
        <w:spacing w:after="0" w:line="240" w:lineRule="auto"/>
        <w:jc w:val="both"/>
        <w:rPr>
          <w:rFonts w:eastAsia="Times New Roman" w:cstheme="minorHAnsi"/>
          <w:b/>
          <w:sz w:val="24"/>
          <w:szCs w:val="24"/>
          <w:lang w:val="en-GB" w:eastAsia="en-GB"/>
        </w:rPr>
      </w:pPr>
      <w:r w:rsidRPr="00B72D2F">
        <w:rPr>
          <w:rFonts w:eastAsia="Times New Roman" w:cstheme="minorHAnsi"/>
          <w:b/>
          <w:sz w:val="24"/>
          <w:szCs w:val="24"/>
          <w:lang w:val="en-GB" w:eastAsia="en-GB"/>
        </w:rPr>
        <w:t>Tender Reference No.</w:t>
      </w:r>
      <w:r w:rsidR="002E0A83" w:rsidRPr="00B72D2F">
        <w:rPr>
          <w:rFonts w:eastAsia="Times New Roman" w:cstheme="minorHAnsi"/>
          <w:b/>
          <w:sz w:val="24"/>
          <w:szCs w:val="24"/>
          <w:lang w:val="en-GB" w:eastAsia="en-GB"/>
        </w:rPr>
        <w:t>: RO</w:t>
      </w:r>
      <w:r w:rsidR="00D95866" w:rsidRPr="00B72D2F">
        <w:rPr>
          <w:rFonts w:eastAsia="Times New Roman" w:cstheme="minorHAnsi"/>
          <w:b/>
          <w:sz w:val="24"/>
          <w:szCs w:val="24"/>
          <w:lang w:val="en-GB" w:eastAsia="en-GB"/>
        </w:rPr>
        <w:t>: COB: RCC-GAD</w:t>
      </w:r>
      <w:r w:rsidR="004E37AB" w:rsidRPr="00B72D2F">
        <w:rPr>
          <w:rFonts w:eastAsia="Times New Roman" w:cstheme="minorHAnsi"/>
          <w:b/>
          <w:sz w:val="24"/>
          <w:szCs w:val="24"/>
          <w:lang w:val="en-GB" w:eastAsia="en-GB"/>
        </w:rPr>
        <w:t>: 2025</w:t>
      </w:r>
      <w:r w:rsidR="00D95866" w:rsidRPr="00B72D2F">
        <w:rPr>
          <w:rFonts w:eastAsia="Times New Roman" w:cstheme="minorHAnsi"/>
          <w:b/>
          <w:sz w:val="24"/>
          <w:szCs w:val="24"/>
          <w:lang w:val="en-GB" w:eastAsia="en-GB"/>
        </w:rPr>
        <w:t>-26:30</w:t>
      </w:r>
    </w:p>
    <w:p w14:paraId="24860F31" w14:textId="77777777" w:rsidR="00EC572F" w:rsidRPr="00B72D2F" w:rsidRDefault="00EC572F" w:rsidP="00EC572F">
      <w:pPr>
        <w:spacing w:after="0" w:line="240" w:lineRule="auto"/>
        <w:rPr>
          <w:rFonts w:eastAsia="Times New Roman" w:cstheme="minorHAnsi"/>
          <w:sz w:val="24"/>
          <w:szCs w:val="24"/>
          <w:lang w:val="en-GB" w:eastAsia="en-GB"/>
        </w:rPr>
      </w:pPr>
    </w:p>
    <w:p w14:paraId="460195BB" w14:textId="610245DF" w:rsidR="00EC572F" w:rsidRPr="00B72D2F" w:rsidRDefault="008A2F3C" w:rsidP="0052496B">
      <w:pPr>
        <w:spacing w:after="0" w:line="240" w:lineRule="auto"/>
        <w:jc w:val="both"/>
        <w:rPr>
          <w:rFonts w:eastAsia="Times New Roman" w:cstheme="minorHAnsi"/>
          <w:sz w:val="24"/>
          <w:szCs w:val="24"/>
          <w:lang w:val="en-GB" w:eastAsia="en-GB"/>
        </w:rPr>
      </w:pPr>
      <w:r>
        <w:rPr>
          <w:rFonts w:eastAsia="Times New Roman" w:cstheme="minorHAnsi"/>
          <w:sz w:val="24"/>
          <w:szCs w:val="24"/>
          <w:lang w:val="en-GB" w:eastAsia="en-GB"/>
        </w:rPr>
        <w:t>Date of Issue: 20</w:t>
      </w:r>
      <w:r w:rsidR="00707BD0">
        <w:rPr>
          <w:rFonts w:eastAsia="Times New Roman" w:cstheme="minorHAnsi"/>
          <w:sz w:val="24"/>
          <w:szCs w:val="24"/>
          <w:lang w:val="en-GB" w:eastAsia="en-GB"/>
        </w:rPr>
        <w:t>.01.2026</w:t>
      </w:r>
    </w:p>
    <w:p w14:paraId="45D9F2FC" w14:textId="77777777" w:rsidR="00EC572F" w:rsidRPr="00B72D2F" w:rsidRDefault="00EC572F" w:rsidP="00EC572F">
      <w:pPr>
        <w:spacing w:after="0" w:line="240" w:lineRule="auto"/>
        <w:rPr>
          <w:rFonts w:eastAsia="Times New Roman" w:cstheme="minorHAnsi"/>
          <w:sz w:val="24"/>
          <w:szCs w:val="24"/>
          <w:lang w:val="en-GB" w:eastAsia="en-GB"/>
        </w:rPr>
      </w:pPr>
    </w:p>
    <w:p w14:paraId="554B9566" w14:textId="77777777" w:rsidR="00EC572F" w:rsidRPr="00B72D2F" w:rsidRDefault="00EC572F" w:rsidP="0052496B">
      <w:pPr>
        <w:spacing w:after="0" w:line="240" w:lineRule="auto"/>
        <w:jc w:val="both"/>
        <w:rPr>
          <w:rFonts w:eastAsia="Times New Roman" w:cstheme="minorHAnsi"/>
          <w:sz w:val="24"/>
          <w:szCs w:val="24"/>
          <w:lang w:val="en-GB" w:eastAsia="en-GB"/>
        </w:rPr>
      </w:pPr>
      <w:r w:rsidRPr="00B72D2F">
        <w:rPr>
          <w:rFonts w:eastAsia="Times New Roman" w:cstheme="minorHAnsi"/>
          <w:sz w:val="24"/>
          <w:szCs w:val="24"/>
          <w:lang w:val="en-GB" w:eastAsia="en-GB"/>
        </w:rPr>
        <w:t xml:space="preserve">Last Date of Submission: </w:t>
      </w:r>
      <w:r w:rsidR="00707BD0">
        <w:rPr>
          <w:rFonts w:eastAsia="Times New Roman" w:cstheme="minorHAnsi"/>
          <w:sz w:val="24"/>
          <w:szCs w:val="24"/>
          <w:lang w:val="en-GB" w:eastAsia="en-GB"/>
        </w:rPr>
        <w:t>15:00 HOURS ON 13.02.2026</w:t>
      </w:r>
    </w:p>
    <w:p w14:paraId="4FAF3A74" w14:textId="77777777" w:rsidR="00EC572F" w:rsidRPr="00B72D2F" w:rsidRDefault="00EC572F" w:rsidP="00EC572F">
      <w:pPr>
        <w:spacing w:after="0" w:line="240" w:lineRule="auto"/>
        <w:rPr>
          <w:rFonts w:eastAsia="Times New Roman" w:cstheme="minorHAnsi"/>
          <w:sz w:val="24"/>
          <w:szCs w:val="24"/>
          <w:lang w:val="en-GB" w:eastAsia="en-GB"/>
        </w:rPr>
      </w:pPr>
    </w:p>
    <w:p w14:paraId="10624A29" w14:textId="77777777" w:rsidR="00EC572F" w:rsidRPr="00B72D2F" w:rsidRDefault="00EC572F" w:rsidP="0052496B">
      <w:pPr>
        <w:spacing w:after="0" w:line="240" w:lineRule="auto"/>
        <w:jc w:val="both"/>
        <w:rPr>
          <w:rFonts w:eastAsia="Times New Roman" w:cstheme="minorHAnsi"/>
          <w:sz w:val="24"/>
          <w:szCs w:val="24"/>
          <w:lang w:val="en-GB" w:eastAsia="en-GB"/>
        </w:rPr>
      </w:pPr>
      <w:r w:rsidRPr="00B72D2F">
        <w:rPr>
          <w:rFonts w:eastAsia="Times New Roman" w:cstheme="minorHAnsi"/>
          <w:sz w:val="24"/>
          <w:szCs w:val="24"/>
          <w:lang w:val="en-GB" w:eastAsia="en-GB"/>
        </w:rPr>
        <w:t xml:space="preserve">Opening of </w:t>
      </w:r>
      <w:r w:rsidR="000C33EC" w:rsidRPr="00B72D2F">
        <w:rPr>
          <w:rFonts w:eastAsia="Times New Roman" w:cstheme="minorHAnsi"/>
          <w:sz w:val="24"/>
          <w:szCs w:val="24"/>
          <w:lang w:val="en-GB" w:eastAsia="en-GB"/>
        </w:rPr>
        <w:t xml:space="preserve">Technical </w:t>
      </w:r>
      <w:r w:rsidRPr="00B72D2F">
        <w:rPr>
          <w:rFonts w:eastAsia="Times New Roman" w:cstheme="minorHAnsi"/>
          <w:sz w:val="24"/>
          <w:szCs w:val="24"/>
          <w:lang w:val="en-GB" w:eastAsia="en-GB"/>
        </w:rPr>
        <w:t xml:space="preserve">Bids: </w:t>
      </w:r>
      <w:r w:rsidR="009B229A">
        <w:rPr>
          <w:rFonts w:eastAsia="Times New Roman" w:cstheme="minorHAnsi"/>
          <w:sz w:val="24"/>
          <w:szCs w:val="24"/>
          <w:lang w:val="en-GB" w:eastAsia="en-GB"/>
        </w:rPr>
        <w:t>15:00 HOURS ON 16.02</w:t>
      </w:r>
      <w:r w:rsidR="00624D1E">
        <w:rPr>
          <w:rFonts w:eastAsia="Times New Roman" w:cstheme="minorHAnsi"/>
          <w:sz w:val="24"/>
          <w:szCs w:val="24"/>
          <w:lang w:val="en-GB" w:eastAsia="en-GB"/>
        </w:rPr>
        <w:t>.2026</w:t>
      </w:r>
    </w:p>
    <w:p w14:paraId="25C3CE74" w14:textId="77777777" w:rsidR="00C1745F" w:rsidRPr="00B72D2F" w:rsidRDefault="00C1745F" w:rsidP="00EC572F">
      <w:pPr>
        <w:spacing w:after="0" w:line="240" w:lineRule="auto"/>
        <w:rPr>
          <w:rFonts w:eastAsia="Times New Roman" w:cstheme="minorHAnsi"/>
          <w:sz w:val="24"/>
          <w:szCs w:val="24"/>
          <w:lang w:val="en-GB" w:eastAsia="en-GB"/>
        </w:rPr>
      </w:pPr>
    </w:p>
    <w:p w14:paraId="63D3FD86" w14:textId="77777777" w:rsidR="00C1745F" w:rsidRPr="00B72D2F" w:rsidRDefault="00C1745F" w:rsidP="0052496B">
      <w:pPr>
        <w:spacing w:after="0" w:line="240" w:lineRule="auto"/>
        <w:jc w:val="both"/>
        <w:rPr>
          <w:rFonts w:eastAsia="Times New Roman" w:cstheme="minorHAnsi"/>
          <w:sz w:val="24"/>
          <w:szCs w:val="24"/>
          <w:lang w:val="en-GB" w:eastAsia="en-GB"/>
        </w:rPr>
      </w:pPr>
      <w:r w:rsidRPr="00B72D2F">
        <w:rPr>
          <w:rFonts w:eastAsia="Times New Roman" w:cstheme="minorHAnsi"/>
          <w:sz w:val="24"/>
          <w:szCs w:val="24"/>
          <w:lang w:val="en-GB" w:eastAsia="en-GB"/>
        </w:rPr>
        <w:t>Opening of financial Bids: Will be intimated through mail after technical bid evaluation</w:t>
      </w:r>
    </w:p>
    <w:p w14:paraId="56B1DF29" w14:textId="77777777" w:rsidR="006A7975" w:rsidRPr="00B72D2F" w:rsidRDefault="006A7975" w:rsidP="00C1745F">
      <w:pPr>
        <w:spacing w:after="0" w:line="240" w:lineRule="auto"/>
        <w:rPr>
          <w:rFonts w:eastAsia="Times New Roman" w:cstheme="minorHAnsi"/>
          <w:sz w:val="24"/>
          <w:szCs w:val="24"/>
          <w:lang w:val="en-GB" w:eastAsia="en-GB"/>
        </w:rPr>
      </w:pPr>
    </w:p>
    <w:p w14:paraId="00CB0DCD" w14:textId="77777777" w:rsidR="006A7975" w:rsidRPr="00B72D2F" w:rsidRDefault="006A7975" w:rsidP="0052496B">
      <w:pPr>
        <w:spacing w:after="0" w:line="240" w:lineRule="auto"/>
        <w:jc w:val="both"/>
        <w:rPr>
          <w:rFonts w:eastAsia="Times New Roman" w:cstheme="minorHAnsi"/>
          <w:sz w:val="24"/>
          <w:szCs w:val="24"/>
          <w:lang w:val="en-GB" w:eastAsia="en-GB"/>
        </w:rPr>
      </w:pPr>
      <w:r w:rsidRPr="00B72D2F">
        <w:rPr>
          <w:rFonts w:eastAsia="Times New Roman" w:cstheme="minorHAnsi"/>
          <w:sz w:val="24"/>
          <w:szCs w:val="24"/>
          <w:lang w:val="en-GB" w:eastAsia="en-GB"/>
        </w:rPr>
        <w:t>EMD</w:t>
      </w:r>
      <w:r w:rsidR="00E848BD" w:rsidRPr="00B72D2F">
        <w:rPr>
          <w:rFonts w:eastAsia="Times New Roman" w:cstheme="minorHAnsi"/>
          <w:sz w:val="24"/>
          <w:szCs w:val="24"/>
          <w:lang w:val="en-GB" w:eastAsia="en-GB"/>
        </w:rPr>
        <w:t xml:space="preserve"> Amount</w:t>
      </w:r>
      <w:r w:rsidRPr="00B72D2F">
        <w:rPr>
          <w:rFonts w:eastAsia="Times New Roman" w:cstheme="minorHAnsi"/>
          <w:sz w:val="24"/>
          <w:szCs w:val="24"/>
          <w:lang w:val="en-GB" w:eastAsia="en-GB"/>
        </w:rPr>
        <w:t xml:space="preserve">: </w:t>
      </w:r>
      <w:r w:rsidR="009917CA" w:rsidRPr="00B72D2F">
        <w:rPr>
          <w:rFonts w:cstheme="minorHAnsi"/>
        </w:rPr>
        <w:t xml:space="preserve">₹ </w:t>
      </w:r>
      <w:r w:rsidRPr="00B72D2F">
        <w:rPr>
          <w:rFonts w:eastAsia="Times New Roman" w:cstheme="minorHAnsi"/>
          <w:sz w:val="24"/>
          <w:szCs w:val="24"/>
          <w:lang w:val="en-GB" w:eastAsia="en-GB"/>
        </w:rPr>
        <w:t>10,000/-</w:t>
      </w:r>
    </w:p>
    <w:p w14:paraId="08DD2627" w14:textId="77777777" w:rsidR="00117E51" w:rsidRPr="00B72D2F" w:rsidRDefault="00117E51" w:rsidP="00C1745F">
      <w:pPr>
        <w:spacing w:after="0" w:line="240" w:lineRule="auto"/>
        <w:rPr>
          <w:rFonts w:eastAsia="Times New Roman" w:cstheme="minorHAnsi"/>
          <w:sz w:val="24"/>
          <w:szCs w:val="24"/>
          <w:lang w:val="en-GB" w:eastAsia="en-GB"/>
        </w:rPr>
      </w:pPr>
    </w:p>
    <w:p w14:paraId="270D4DE2" w14:textId="77777777" w:rsidR="00117E51" w:rsidRPr="00B72D2F" w:rsidRDefault="00117E51" w:rsidP="0052496B">
      <w:pPr>
        <w:spacing w:after="0" w:line="240" w:lineRule="auto"/>
        <w:jc w:val="both"/>
        <w:rPr>
          <w:rFonts w:eastAsia="Times New Roman" w:cstheme="minorHAnsi"/>
          <w:sz w:val="24"/>
          <w:szCs w:val="24"/>
          <w:lang w:val="en-GB" w:eastAsia="en-GB"/>
        </w:rPr>
      </w:pPr>
      <w:r w:rsidRPr="00B72D2F">
        <w:rPr>
          <w:rFonts w:eastAsia="Times New Roman" w:cstheme="minorHAnsi"/>
          <w:sz w:val="24"/>
          <w:szCs w:val="24"/>
          <w:lang w:val="en-GB" w:eastAsia="en-GB"/>
        </w:rPr>
        <w:t xml:space="preserve">Cost of Tender: </w:t>
      </w:r>
      <w:r w:rsidR="009917CA" w:rsidRPr="00B72D2F">
        <w:rPr>
          <w:rFonts w:cstheme="minorHAnsi"/>
        </w:rPr>
        <w:t xml:space="preserve">₹ </w:t>
      </w:r>
      <w:r w:rsidRPr="00B72D2F">
        <w:rPr>
          <w:rFonts w:eastAsia="Times New Roman" w:cstheme="minorHAnsi"/>
          <w:sz w:val="24"/>
          <w:szCs w:val="24"/>
          <w:lang w:val="en-GB" w:eastAsia="en-GB"/>
        </w:rPr>
        <w:t>500</w:t>
      </w:r>
      <w:r w:rsidR="007823EE" w:rsidRPr="00B72D2F">
        <w:rPr>
          <w:rFonts w:eastAsia="Times New Roman" w:cstheme="minorHAnsi"/>
          <w:sz w:val="24"/>
          <w:szCs w:val="24"/>
          <w:lang w:val="en-GB" w:eastAsia="en-GB"/>
        </w:rPr>
        <w:t xml:space="preserve"> </w:t>
      </w:r>
      <w:r w:rsidRPr="00B72D2F">
        <w:rPr>
          <w:rFonts w:eastAsia="Times New Roman" w:cstheme="minorHAnsi"/>
          <w:sz w:val="24"/>
          <w:szCs w:val="24"/>
          <w:lang w:val="en-GB" w:eastAsia="en-GB"/>
        </w:rPr>
        <w:t xml:space="preserve">(Rs. Five hundred only) Non-refundable Demand Draft in favour of Central Bank </w:t>
      </w:r>
      <w:r w:rsidR="00767ABF" w:rsidRPr="00B72D2F">
        <w:rPr>
          <w:rFonts w:eastAsia="Times New Roman" w:cstheme="minorHAnsi"/>
          <w:sz w:val="24"/>
          <w:szCs w:val="24"/>
          <w:lang w:val="en-GB" w:eastAsia="en-GB"/>
        </w:rPr>
        <w:t>of</w:t>
      </w:r>
      <w:r w:rsidRPr="00B72D2F">
        <w:rPr>
          <w:rFonts w:eastAsia="Times New Roman" w:cstheme="minorHAnsi"/>
          <w:sz w:val="24"/>
          <w:szCs w:val="24"/>
          <w:lang w:val="en-GB" w:eastAsia="en-GB"/>
        </w:rPr>
        <w:t xml:space="preserve"> India payable at Coochbehar</w:t>
      </w:r>
    </w:p>
    <w:p w14:paraId="4471A06B" w14:textId="77777777" w:rsidR="00C1745F" w:rsidRPr="00B72D2F" w:rsidRDefault="00C1745F" w:rsidP="00EC572F">
      <w:pPr>
        <w:spacing w:after="0" w:line="240" w:lineRule="auto"/>
        <w:rPr>
          <w:rFonts w:eastAsia="Times New Roman" w:cstheme="minorHAnsi"/>
          <w:sz w:val="24"/>
          <w:szCs w:val="24"/>
          <w:lang w:val="en-GB" w:eastAsia="en-GB"/>
        </w:rPr>
      </w:pPr>
    </w:p>
    <w:p w14:paraId="56240BBD" w14:textId="55629C34" w:rsidR="00EC572F" w:rsidRPr="00B72D2F" w:rsidRDefault="00EC572F" w:rsidP="00562460">
      <w:pPr>
        <w:spacing w:after="0" w:line="240" w:lineRule="auto"/>
        <w:jc w:val="both"/>
        <w:rPr>
          <w:rFonts w:eastAsia="Times New Roman" w:cstheme="minorHAnsi"/>
          <w:sz w:val="24"/>
          <w:szCs w:val="24"/>
          <w:lang w:val="en-GB" w:eastAsia="en-GB"/>
        </w:rPr>
      </w:pPr>
      <w:r w:rsidRPr="00B72D2F">
        <w:rPr>
          <w:rFonts w:eastAsia="Times New Roman" w:cstheme="minorHAnsi"/>
          <w:sz w:val="24"/>
          <w:szCs w:val="24"/>
          <w:lang w:val="en-GB" w:eastAsia="en-GB"/>
        </w:rPr>
        <w:t xml:space="preserve">Place of Submission: </w:t>
      </w:r>
      <w:r w:rsidR="00562460" w:rsidRPr="00B72D2F">
        <w:rPr>
          <w:rFonts w:cstheme="minorHAnsi"/>
        </w:rPr>
        <w:t xml:space="preserve">Regional </w:t>
      </w:r>
      <w:r w:rsidR="00155AFF">
        <w:rPr>
          <w:rFonts w:cstheme="minorHAnsi"/>
        </w:rPr>
        <w:t>Head</w:t>
      </w:r>
      <w:r w:rsidR="00562460" w:rsidRPr="00B72D2F">
        <w:rPr>
          <w:rFonts w:cstheme="minorHAnsi"/>
        </w:rPr>
        <w:t xml:space="preserve">, Central Bank </w:t>
      </w:r>
      <w:r w:rsidR="004128A6" w:rsidRPr="00B72D2F">
        <w:rPr>
          <w:rFonts w:cstheme="minorHAnsi"/>
        </w:rPr>
        <w:t>of</w:t>
      </w:r>
      <w:r w:rsidR="00562460" w:rsidRPr="00B72D2F">
        <w:rPr>
          <w:rFonts w:cstheme="minorHAnsi"/>
        </w:rPr>
        <w:t xml:space="preserve"> India Regional Office, First Floor, Bangchatra road, Tirongi More, Near Rashmela Ground Cooch Behar WEST BENGAL - 736101</w:t>
      </w:r>
    </w:p>
    <w:p w14:paraId="3FE3322B" w14:textId="77777777" w:rsidR="00D76EC6" w:rsidRPr="00B72D2F" w:rsidRDefault="00D76EC6" w:rsidP="00D76EC6">
      <w:pPr>
        <w:spacing w:after="0" w:line="240" w:lineRule="auto"/>
        <w:rPr>
          <w:rFonts w:eastAsia="Times New Roman" w:cstheme="minorHAnsi"/>
          <w:sz w:val="24"/>
          <w:szCs w:val="24"/>
          <w:lang w:val="en-GB" w:eastAsia="en-GB"/>
        </w:rPr>
      </w:pPr>
    </w:p>
    <w:p w14:paraId="0A0873AA" w14:textId="77777777" w:rsidR="00782A7D" w:rsidRPr="00B72D2F" w:rsidRDefault="00782A7D" w:rsidP="00D76EC6">
      <w:pPr>
        <w:spacing w:after="0" w:line="240" w:lineRule="auto"/>
        <w:rPr>
          <w:rFonts w:eastAsia="Times New Roman" w:cstheme="minorHAnsi"/>
          <w:sz w:val="24"/>
          <w:szCs w:val="24"/>
          <w:lang w:val="en-GB" w:eastAsia="en-GB"/>
        </w:rPr>
      </w:pPr>
    </w:p>
    <w:p w14:paraId="014A04A6" w14:textId="77777777" w:rsidR="00782A7D" w:rsidRPr="00B72D2F" w:rsidRDefault="00782A7D" w:rsidP="00D76EC6">
      <w:pPr>
        <w:spacing w:after="0" w:line="240" w:lineRule="auto"/>
        <w:rPr>
          <w:rFonts w:eastAsia="Times New Roman" w:cstheme="minorHAnsi"/>
          <w:sz w:val="24"/>
          <w:szCs w:val="24"/>
          <w:lang w:val="en-GB" w:eastAsia="en-GB"/>
        </w:rPr>
      </w:pPr>
    </w:p>
    <w:p w14:paraId="0FA0F726" w14:textId="77777777" w:rsidR="00782A7D" w:rsidRPr="00B72D2F" w:rsidRDefault="00782A7D" w:rsidP="00D76EC6">
      <w:pPr>
        <w:spacing w:after="0" w:line="240" w:lineRule="auto"/>
        <w:rPr>
          <w:rFonts w:eastAsia="Times New Roman" w:cstheme="minorHAnsi"/>
          <w:sz w:val="24"/>
          <w:szCs w:val="24"/>
          <w:lang w:val="en-GB" w:eastAsia="en-GB"/>
        </w:rPr>
      </w:pPr>
    </w:p>
    <w:p w14:paraId="2D36320B" w14:textId="77777777" w:rsidR="008D3175" w:rsidRPr="00B72D2F" w:rsidRDefault="008D3175" w:rsidP="00D76EC6">
      <w:pPr>
        <w:spacing w:after="0" w:line="240" w:lineRule="auto"/>
        <w:rPr>
          <w:rFonts w:eastAsia="Times New Roman" w:cstheme="minorHAnsi"/>
          <w:sz w:val="24"/>
          <w:szCs w:val="24"/>
          <w:lang w:val="en-GB" w:eastAsia="en-GB"/>
        </w:rPr>
      </w:pPr>
    </w:p>
    <w:p w14:paraId="132A88AF" w14:textId="77777777" w:rsidR="00782A7D" w:rsidRPr="00B72D2F" w:rsidRDefault="00782A7D" w:rsidP="00D76EC6">
      <w:pPr>
        <w:spacing w:after="0" w:line="240" w:lineRule="auto"/>
        <w:rPr>
          <w:rFonts w:eastAsia="Times New Roman" w:cstheme="minorHAnsi"/>
          <w:sz w:val="24"/>
          <w:szCs w:val="24"/>
          <w:lang w:val="en-GB" w:eastAsia="en-GB"/>
        </w:rPr>
      </w:pPr>
    </w:p>
    <w:p w14:paraId="61CA51A4" w14:textId="77777777" w:rsidR="00B254A7" w:rsidRPr="00B72D2F" w:rsidRDefault="00B254A7" w:rsidP="00D76EC6">
      <w:pPr>
        <w:spacing w:after="0" w:line="240" w:lineRule="auto"/>
        <w:rPr>
          <w:rFonts w:eastAsia="Times New Roman" w:cstheme="minorHAnsi"/>
          <w:sz w:val="24"/>
          <w:szCs w:val="24"/>
          <w:lang w:val="en-GB" w:eastAsia="en-GB"/>
        </w:rPr>
      </w:pPr>
    </w:p>
    <w:p w14:paraId="29AADB48" w14:textId="77777777" w:rsidR="00B254A7" w:rsidRPr="00B72D2F" w:rsidRDefault="00421055" w:rsidP="00245E3A">
      <w:pPr>
        <w:spacing w:after="0" w:line="240" w:lineRule="auto"/>
        <w:jc w:val="both"/>
        <w:rPr>
          <w:rFonts w:eastAsia="Times New Roman" w:cstheme="minorHAnsi"/>
          <w:b/>
          <w:sz w:val="24"/>
          <w:szCs w:val="24"/>
          <w:lang w:val="en-GB" w:eastAsia="en-GB"/>
        </w:rPr>
      </w:pPr>
      <w:r w:rsidRPr="00B72D2F">
        <w:rPr>
          <w:rFonts w:eastAsia="Times New Roman" w:cstheme="minorHAnsi"/>
          <w:b/>
          <w:sz w:val="24"/>
          <w:szCs w:val="24"/>
          <w:lang w:val="en-GB" w:eastAsia="en-GB"/>
        </w:rPr>
        <w:lastRenderedPageBreak/>
        <w:t xml:space="preserve">2. </w:t>
      </w:r>
      <w:r w:rsidR="00B254A7" w:rsidRPr="00B72D2F">
        <w:rPr>
          <w:rFonts w:eastAsia="Times New Roman" w:cstheme="minorHAnsi"/>
          <w:b/>
          <w:sz w:val="24"/>
          <w:szCs w:val="24"/>
          <w:lang w:val="en-GB" w:eastAsia="en-GB"/>
        </w:rPr>
        <w:t>Instructions to Bidders</w:t>
      </w:r>
    </w:p>
    <w:p w14:paraId="1AAB1B19" w14:textId="77777777" w:rsidR="00BE5309" w:rsidRPr="00B72D2F" w:rsidRDefault="00BE5309" w:rsidP="00245E3A">
      <w:pPr>
        <w:spacing w:after="0" w:line="240" w:lineRule="auto"/>
        <w:jc w:val="both"/>
        <w:rPr>
          <w:rFonts w:eastAsia="Times New Roman" w:cstheme="minorHAnsi"/>
          <w:b/>
          <w:sz w:val="24"/>
          <w:szCs w:val="24"/>
          <w:lang w:val="en-GB" w:eastAsia="en-GB"/>
        </w:rPr>
      </w:pPr>
    </w:p>
    <w:p w14:paraId="313B3B91" w14:textId="77777777" w:rsidR="00B254A7" w:rsidRPr="00B72D2F" w:rsidRDefault="00B254A7" w:rsidP="00B254A7">
      <w:pPr>
        <w:spacing w:after="0" w:line="240" w:lineRule="auto"/>
        <w:rPr>
          <w:rFonts w:eastAsia="Times New Roman" w:cstheme="minorHAnsi"/>
          <w:sz w:val="24"/>
          <w:szCs w:val="24"/>
          <w:lang w:val="en-GB" w:eastAsia="en-GB"/>
        </w:rPr>
      </w:pPr>
    </w:p>
    <w:p w14:paraId="4868E6F8" w14:textId="77777777" w:rsidR="00B254A7" w:rsidRPr="00155AFF" w:rsidRDefault="00B254A7" w:rsidP="00155AFF">
      <w:pPr>
        <w:spacing w:after="0" w:line="240" w:lineRule="auto"/>
        <w:jc w:val="both"/>
        <w:rPr>
          <w:rFonts w:eastAsia="Times New Roman" w:cstheme="minorHAnsi"/>
          <w:b/>
          <w:bCs/>
          <w:sz w:val="24"/>
          <w:szCs w:val="24"/>
          <w:u w:val="single"/>
          <w:lang w:val="en-GB" w:eastAsia="en-GB"/>
        </w:rPr>
      </w:pPr>
      <w:r w:rsidRPr="00B72D2F">
        <w:rPr>
          <w:rFonts w:eastAsia="Times New Roman" w:cstheme="minorHAnsi"/>
          <w:sz w:val="24"/>
          <w:szCs w:val="24"/>
          <w:lang w:val="en-GB" w:eastAsia="en-GB"/>
        </w:rPr>
        <w:t>Quotations must be submitted in sealed cover super scribed “</w:t>
      </w:r>
      <w:r w:rsidRPr="00155AFF">
        <w:rPr>
          <w:rFonts w:eastAsia="Times New Roman" w:cstheme="minorHAnsi"/>
          <w:b/>
          <w:bCs/>
          <w:sz w:val="24"/>
          <w:szCs w:val="24"/>
          <w:u w:val="single"/>
          <w:lang w:val="en-GB" w:eastAsia="en-GB"/>
        </w:rPr>
        <w:t>Quotation for Rate Contract – Printer Cartridges”.</w:t>
      </w:r>
    </w:p>
    <w:p w14:paraId="7B7181E5" w14:textId="77777777" w:rsidR="00B254A7" w:rsidRPr="00B72D2F" w:rsidRDefault="00B254A7" w:rsidP="00155AFF">
      <w:pPr>
        <w:spacing w:after="0" w:line="240" w:lineRule="auto"/>
        <w:jc w:val="both"/>
        <w:rPr>
          <w:rFonts w:eastAsia="Times New Roman" w:cstheme="minorHAnsi"/>
          <w:sz w:val="24"/>
          <w:szCs w:val="24"/>
          <w:lang w:val="en-GB" w:eastAsia="en-GB"/>
        </w:rPr>
      </w:pPr>
    </w:p>
    <w:p w14:paraId="4C912B2C" w14:textId="77777777" w:rsidR="002920BA" w:rsidRPr="00B72D2F" w:rsidRDefault="002920BA" w:rsidP="00155AFF">
      <w:pPr>
        <w:spacing w:after="0" w:line="240" w:lineRule="auto"/>
        <w:jc w:val="both"/>
        <w:rPr>
          <w:rFonts w:cstheme="minorHAnsi"/>
        </w:rPr>
      </w:pPr>
      <w:r w:rsidRPr="00B72D2F">
        <w:rPr>
          <w:rFonts w:cstheme="minorHAnsi"/>
        </w:rPr>
        <w:t>The Technical Bid, (General conditions of tender, tender specifications) and Price bid (Bill of Quantities) shall be duly signed by the authorized signatory at every page along with company seal.</w:t>
      </w:r>
    </w:p>
    <w:p w14:paraId="78320FEC" w14:textId="77777777" w:rsidR="002920BA" w:rsidRPr="00B72D2F" w:rsidRDefault="002920BA" w:rsidP="00155AFF">
      <w:pPr>
        <w:spacing w:after="0" w:line="240" w:lineRule="auto"/>
        <w:jc w:val="both"/>
        <w:rPr>
          <w:rFonts w:cstheme="minorHAnsi"/>
        </w:rPr>
      </w:pPr>
    </w:p>
    <w:p w14:paraId="3399C1E1" w14:textId="77777777" w:rsidR="002920BA" w:rsidRPr="00B72D2F" w:rsidRDefault="002920BA" w:rsidP="00155AFF">
      <w:pPr>
        <w:spacing w:after="0" w:line="240" w:lineRule="auto"/>
        <w:jc w:val="both"/>
        <w:rPr>
          <w:rFonts w:cstheme="minorHAnsi"/>
        </w:rPr>
      </w:pPr>
      <w:r w:rsidRPr="00B72D2F">
        <w:rPr>
          <w:rFonts w:cstheme="minorHAnsi"/>
        </w:rPr>
        <w:t>Tender is to be submitted in two separate sealed covers, super-scribing the name of work and type of bid (Technical Bid / Price bid).</w:t>
      </w:r>
    </w:p>
    <w:p w14:paraId="2CAF9301" w14:textId="77777777" w:rsidR="00843523" w:rsidRPr="00B72D2F" w:rsidRDefault="00843523" w:rsidP="00155AFF">
      <w:pPr>
        <w:spacing w:after="0" w:line="240" w:lineRule="auto"/>
        <w:jc w:val="both"/>
        <w:rPr>
          <w:rFonts w:cstheme="minorHAnsi"/>
        </w:rPr>
      </w:pPr>
    </w:p>
    <w:p w14:paraId="66A76507" w14:textId="77777777" w:rsidR="00843523" w:rsidRPr="00B72D2F" w:rsidRDefault="00843523" w:rsidP="00155AFF">
      <w:pPr>
        <w:spacing w:after="0" w:line="240" w:lineRule="auto"/>
        <w:jc w:val="both"/>
        <w:rPr>
          <w:rFonts w:cstheme="minorHAnsi"/>
        </w:rPr>
      </w:pPr>
      <w:r w:rsidRPr="00B72D2F">
        <w:rPr>
          <w:rFonts w:cstheme="minorHAnsi"/>
        </w:rPr>
        <w:t>There should be no overwriting/corrections/omissions in the tender documents, no column should be left blank.</w:t>
      </w:r>
    </w:p>
    <w:p w14:paraId="3EDBAB50" w14:textId="77777777" w:rsidR="002920BA" w:rsidRPr="00B72D2F" w:rsidRDefault="002920BA" w:rsidP="00155AFF">
      <w:pPr>
        <w:spacing w:after="0" w:line="240" w:lineRule="auto"/>
        <w:jc w:val="both"/>
        <w:rPr>
          <w:rFonts w:eastAsia="Times New Roman" w:cstheme="minorHAnsi"/>
          <w:sz w:val="24"/>
          <w:szCs w:val="24"/>
          <w:lang w:val="en-GB" w:eastAsia="en-GB"/>
        </w:rPr>
      </w:pPr>
    </w:p>
    <w:p w14:paraId="0C47F9E0" w14:textId="77777777" w:rsidR="00B254A7" w:rsidRPr="00B72D2F" w:rsidRDefault="00B254A7" w:rsidP="00155AFF">
      <w:pPr>
        <w:spacing w:after="0" w:line="240" w:lineRule="auto"/>
        <w:jc w:val="both"/>
        <w:rPr>
          <w:rFonts w:eastAsia="Times New Roman" w:cstheme="minorHAnsi"/>
          <w:sz w:val="24"/>
          <w:szCs w:val="24"/>
          <w:lang w:val="en-GB" w:eastAsia="en-GB"/>
        </w:rPr>
      </w:pPr>
      <w:r w:rsidRPr="00B72D2F">
        <w:rPr>
          <w:rFonts w:eastAsia="Times New Roman" w:cstheme="minorHAnsi"/>
          <w:sz w:val="24"/>
          <w:szCs w:val="24"/>
          <w:lang w:val="en-GB" w:eastAsia="en-GB"/>
        </w:rPr>
        <w:t>Bids received after due date/time will not be considered.</w:t>
      </w:r>
    </w:p>
    <w:p w14:paraId="4049C9BC" w14:textId="77777777" w:rsidR="00F93362" w:rsidRPr="00B72D2F" w:rsidRDefault="00F93362" w:rsidP="00155AFF">
      <w:pPr>
        <w:spacing w:after="0" w:line="240" w:lineRule="auto"/>
        <w:jc w:val="both"/>
        <w:rPr>
          <w:rFonts w:eastAsia="Times New Roman" w:cstheme="minorHAnsi"/>
          <w:sz w:val="24"/>
          <w:szCs w:val="24"/>
          <w:lang w:val="en-GB" w:eastAsia="en-GB"/>
        </w:rPr>
      </w:pPr>
    </w:p>
    <w:p w14:paraId="69CD1673" w14:textId="77777777" w:rsidR="00F93362" w:rsidRPr="00B72D2F" w:rsidRDefault="00F93362" w:rsidP="00155AFF">
      <w:pPr>
        <w:spacing w:after="0" w:line="240" w:lineRule="auto"/>
        <w:jc w:val="both"/>
        <w:rPr>
          <w:rFonts w:cstheme="minorHAnsi"/>
        </w:rPr>
      </w:pPr>
      <w:r w:rsidRPr="00B72D2F">
        <w:rPr>
          <w:rFonts w:cstheme="minorHAnsi"/>
        </w:rPr>
        <w:t>The tenderer whose tender is accepted shall not be entitled to make any claim for increase in the rates quoted and accepted.</w:t>
      </w:r>
    </w:p>
    <w:p w14:paraId="7BE31BDB" w14:textId="77777777" w:rsidR="002E5226" w:rsidRPr="00B72D2F" w:rsidRDefault="002E5226" w:rsidP="00155AFF">
      <w:pPr>
        <w:spacing w:after="0" w:line="240" w:lineRule="auto"/>
        <w:jc w:val="both"/>
        <w:rPr>
          <w:rFonts w:cstheme="minorHAnsi"/>
        </w:rPr>
      </w:pPr>
    </w:p>
    <w:p w14:paraId="52B097D8" w14:textId="77777777" w:rsidR="002E5226" w:rsidRPr="00B72D2F" w:rsidRDefault="002E5226" w:rsidP="00155AFF">
      <w:pPr>
        <w:spacing w:after="0" w:line="240" w:lineRule="auto"/>
        <w:jc w:val="both"/>
        <w:rPr>
          <w:rFonts w:eastAsia="Times New Roman" w:cstheme="minorHAnsi"/>
          <w:sz w:val="24"/>
          <w:szCs w:val="24"/>
          <w:lang w:val="en-GB" w:eastAsia="en-GB"/>
        </w:rPr>
      </w:pPr>
      <w:r w:rsidRPr="00B72D2F">
        <w:rPr>
          <w:rFonts w:cstheme="minorHAnsi"/>
        </w:rPr>
        <w:t>The supplier shall maintain proper account of quantity / quality of materials</w:t>
      </w:r>
    </w:p>
    <w:p w14:paraId="5BBE19E6" w14:textId="77777777" w:rsidR="00B254A7" w:rsidRPr="00B72D2F" w:rsidRDefault="00B254A7" w:rsidP="00155AFF">
      <w:pPr>
        <w:spacing w:after="0" w:line="240" w:lineRule="auto"/>
        <w:jc w:val="both"/>
        <w:rPr>
          <w:rFonts w:eastAsia="Times New Roman" w:cstheme="minorHAnsi"/>
          <w:sz w:val="24"/>
          <w:szCs w:val="24"/>
          <w:lang w:val="en-GB" w:eastAsia="en-GB"/>
        </w:rPr>
      </w:pPr>
    </w:p>
    <w:p w14:paraId="26F483FE" w14:textId="77777777" w:rsidR="00F9110B" w:rsidRPr="00B72D2F" w:rsidRDefault="00E6525D" w:rsidP="00155AFF">
      <w:pPr>
        <w:spacing w:after="0" w:line="240" w:lineRule="auto"/>
        <w:jc w:val="both"/>
        <w:rPr>
          <w:rFonts w:cstheme="minorHAnsi"/>
        </w:rPr>
      </w:pPr>
      <w:r w:rsidRPr="00B72D2F">
        <w:rPr>
          <w:rFonts w:cstheme="minorHAnsi"/>
        </w:rPr>
        <w:t>The Bank is not bound to accept the lowest tender and reserves the rights to reject any or all the tenderers without assigning any reasons therefore.</w:t>
      </w:r>
    </w:p>
    <w:p w14:paraId="0D786F48" w14:textId="77777777" w:rsidR="007C7064" w:rsidRPr="00B72D2F" w:rsidRDefault="007C7064" w:rsidP="00155AFF">
      <w:pPr>
        <w:spacing w:after="0" w:line="240" w:lineRule="auto"/>
        <w:jc w:val="both"/>
        <w:rPr>
          <w:rFonts w:cstheme="minorHAnsi"/>
        </w:rPr>
      </w:pPr>
    </w:p>
    <w:p w14:paraId="6051E5FC" w14:textId="77777777" w:rsidR="007C7064" w:rsidRPr="00B72D2F" w:rsidRDefault="007C7064" w:rsidP="00155AFF">
      <w:pPr>
        <w:spacing w:after="0" w:line="240" w:lineRule="auto"/>
        <w:jc w:val="both"/>
        <w:rPr>
          <w:rFonts w:cstheme="minorHAnsi"/>
        </w:rPr>
      </w:pPr>
      <w:r w:rsidRPr="00B72D2F">
        <w:rPr>
          <w:rFonts w:cstheme="minorHAnsi"/>
        </w:rPr>
        <w:t>Payment Terms: No advance will be provided.</w:t>
      </w:r>
    </w:p>
    <w:p w14:paraId="40F0E3AA" w14:textId="77777777" w:rsidR="00466FA5" w:rsidRPr="00B72D2F" w:rsidRDefault="00466FA5" w:rsidP="00155AFF">
      <w:pPr>
        <w:spacing w:after="0" w:line="240" w:lineRule="auto"/>
        <w:jc w:val="both"/>
        <w:rPr>
          <w:rFonts w:cstheme="minorHAnsi"/>
        </w:rPr>
      </w:pPr>
    </w:p>
    <w:p w14:paraId="745AD8E8" w14:textId="77777777" w:rsidR="00466FA5" w:rsidRPr="00B72D2F" w:rsidRDefault="00466FA5" w:rsidP="00155AFF">
      <w:pPr>
        <w:spacing w:after="0" w:line="240" w:lineRule="auto"/>
        <w:jc w:val="both"/>
        <w:rPr>
          <w:rFonts w:cstheme="minorHAnsi"/>
        </w:rPr>
      </w:pPr>
      <w:r w:rsidRPr="00B72D2F">
        <w:rPr>
          <w:rFonts w:cstheme="minorHAnsi"/>
        </w:rPr>
        <w:t xml:space="preserve">The rate shall be all inclusive, excluding GST, </w:t>
      </w:r>
      <w:r w:rsidR="005C6D55" w:rsidRPr="00B72D2F">
        <w:rPr>
          <w:rFonts w:cstheme="minorHAnsi"/>
        </w:rPr>
        <w:t>i.e.</w:t>
      </w:r>
      <w:r w:rsidRPr="00B72D2F">
        <w:rPr>
          <w:rFonts w:cstheme="minorHAnsi"/>
        </w:rPr>
        <w:t xml:space="preserve"> base rate only. Applicable GST will be paid above base rate.</w:t>
      </w:r>
    </w:p>
    <w:p w14:paraId="5C40288D" w14:textId="77777777" w:rsidR="0076146E" w:rsidRPr="00B72D2F" w:rsidRDefault="0076146E" w:rsidP="00155AFF">
      <w:pPr>
        <w:spacing w:after="0" w:line="240" w:lineRule="auto"/>
        <w:jc w:val="both"/>
        <w:rPr>
          <w:rFonts w:cstheme="minorHAnsi"/>
        </w:rPr>
      </w:pPr>
    </w:p>
    <w:p w14:paraId="24609532" w14:textId="77777777" w:rsidR="0076146E" w:rsidRPr="00B72D2F" w:rsidRDefault="0076146E" w:rsidP="00155AFF">
      <w:pPr>
        <w:spacing w:after="0" w:line="240" w:lineRule="auto"/>
        <w:jc w:val="both"/>
        <w:rPr>
          <w:rFonts w:eastAsia="Times New Roman" w:cstheme="minorHAnsi"/>
          <w:sz w:val="24"/>
          <w:szCs w:val="24"/>
          <w:lang w:val="en-GB" w:eastAsia="en-GB"/>
        </w:rPr>
      </w:pPr>
      <w:r w:rsidRPr="00B72D2F">
        <w:rPr>
          <w:rFonts w:cstheme="minorHAnsi"/>
        </w:rPr>
        <w:t>Statutory deductions / TDS will be levied as applicable.</w:t>
      </w:r>
    </w:p>
    <w:p w14:paraId="28486F30" w14:textId="77777777" w:rsidR="00F9110B" w:rsidRPr="00B72D2F" w:rsidRDefault="00F9110B" w:rsidP="00155AFF">
      <w:pPr>
        <w:spacing w:after="0" w:line="240" w:lineRule="auto"/>
        <w:jc w:val="both"/>
        <w:rPr>
          <w:rFonts w:eastAsia="Times New Roman" w:cstheme="minorHAnsi"/>
          <w:sz w:val="24"/>
          <w:szCs w:val="24"/>
          <w:lang w:val="en-GB" w:eastAsia="en-GB"/>
        </w:rPr>
      </w:pPr>
    </w:p>
    <w:p w14:paraId="7DDE5DF9" w14:textId="77777777" w:rsidR="00F9110B" w:rsidRPr="00B72D2F" w:rsidRDefault="005D1CED" w:rsidP="00155AFF">
      <w:pPr>
        <w:spacing w:after="0" w:line="240" w:lineRule="auto"/>
        <w:jc w:val="both"/>
        <w:rPr>
          <w:rFonts w:eastAsia="Times New Roman" w:cstheme="minorHAnsi"/>
          <w:sz w:val="24"/>
          <w:szCs w:val="24"/>
          <w:lang w:val="en-GB" w:eastAsia="en-GB"/>
        </w:rPr>
      </w:pPr>
      <w:r w:rsidRPr="00B72D2F">
        <w:rPr>
          <w:rFonts w:cstheme="minorHAnsi"/>
        </w:rPr>
        <w:t>Bank has the right to reject the refill/service and no claim/ explanation to be entertained / accepted if materials used are less than the specified or if deviation is found.</w:t>
      </w:r>
    </w:p>
    <w:p w14:paraId="56C81BFB" w14:textId="77777777" w:rsidR="00F9110B" w:rsidRPr="00B72D2F" w:rsidRDefault="00F9110B" w:rsidP="00155AFF">
      <w:pPr>
        <w:spacing w:after="0" w:line="240" w:lineRule="auto"/>
        <w:jc w:val="both"/>
        <w:rPr>
          <w:rFonts w:eastAsia="Times New Roman" w:cstheme="minorHAnsi"/>
          <w:sz w:val="24"/>
          <w:szCs w:val="24"/>
          <w:lang w:val="en-GB" w:eastAsia="en-GB"/>
        </w:rPr>
      </w:pPr>
    </w:p>
    <w:p w14:paraId="55E65635" w14:textId="77777777" w:rsidR="001D2AA2" w:rsidRPr="00B72D2F" w:rsidRDefault="001D2AA2" w:rsidP="00155AFF">
      <w:pPr>
        <w:spacing w:after="0" w:line="240" w:lineRule="auto"/>
        <w:jc w:val="both"/>
        <w:rPr>
          <w:rFonts w:cstheme="minorHAnsi"/>
        </w:rPr>
      </w:pPr>
      <w:r w:rsidRPr="00B72D2F">
        <w:rPr>
          <w:rFonts w:cstheme="minorHAnsi"/>
        </w:rPr>
        <w:t>The tender shall be valid for a period of 1 year from the date of approval of contract.</w:t>
      </w:r>
    </w:p>
    <w:p w14:paraId="008609EC" w14:textId="77777777" w:rsidR="00A43F99" w:rsidRPr="00B72D2F" w:rsidRDefault="00A43F99" w:rsidP="00155AFF">
      <w:pPr>
        <w:spacing w:after="0" w:line="240" w:lineRule="auto"/>
        <w:jc w:val="both"/>
        <w:rPr>
          <w:rFonts w:cstheme="minorHAnsi"/>
        </w:rPr>
      </w:pPr>
    </w:p>
    <w:p w14:paraId="31374DF8" w14:textId="77777777" w:rsidR="00A43F99" w:rsidRPr="00B72D2F" w:rsidRDefault="00A43F99" w:rsidP="00155AFF">
      <w:pPr>
        <w:spacing w:after="0" w:line="240" w:lineRule="auto"/>
        <w:jc w:val="both"/>
        <w:rPr>
          <w:rFonts w:cstheme="minorHAnsi"/>
        </w:rPr>
      </w:pPr>
      <w:r w:rsidRPr="00B72D2F">
        <w:rPr>
          <w:rFonts w:cstheme="minorHAnsi"/>
        </w:rPr>
        <w:t>Tenderers shall quote their unconditional rate strictly as per the list of items specified. Cutting / overwriting, if any, shall be counter-signed.</w:t>
      </w:r>
    </w:p>
    <w:p w14:paraId="31B6F584" w14:textId="77777777" w:rsidR="009C5E06" w:rsidRPr="00B72D2F" w:rsidRDefault="009C5E06" w:rsidP="00155AFF">
      <w:pPr>
        <w:spacing w:after="0" w:line="240" w:lineRule="auto"/>
        <w:jc w:val="both"/>
        <w:rPr>
          <w:rFonts w:cstheme="minorHAnsi"/>
        </w:rPr>
      </w:pPr>
    </w:p>
    <w:p w14:paraId="52F5A6CD" w14:textId="77777777" w:rsidR="009C5E06" w:rsidRPr="00B72D2F" w:rsidRDefault="009C5E06" w:rsidP="00155AFF">
      <w:pPr>
        <w:spacing w:after="0" w:line="240" w:lineRule="auto"/>
        <w:jc w:val="both"/>
        <w:rPr>
          <w:rFonts w:cstheme="minorHAnsi"/>
        </w:rPr>
      </w:pPr>
      <w:r w:rsidRPr="00B72D2F">
        <w:rPr>
          <w:rFonts w:cstheme="minorHAnsi"/>
        </w:rPr>
        <w:t>The successful tenderer should supply the material in next day as per telephone order, failing which liquidated damages would be levied.</w:t>
      </w:r>
    </w:p>
    <w:p w14:paraId="350CE080" w14:textId="77777777" w:rsidR="00873583" w:rsidRPr="00B72D2F" w:rsidRDefault="00873583" w:rsidP="00155AFF">
      <w:pPr>
        <w:spacing w:after="0" w:line="240" w:lineRule="auto"/>
        <w:jc w:val="both"/>
        <w:rPr>
          <w:rFonts w:cstheme="minorHAnsi"/>
        </w:rPr>
      </w:pPr>
    </w:p>
    <w:p w14:paraId="4A0D5E60" w14:textId="77777777" w:rsidR="00873583" w:rsidRPr="00B72D2F" w:rsidRDefault="00873583" w:rsidP="00155AFF">
      <w:pPr>
        <w:spacing w:after="0" w:line="240" w:lineRule="auto"/>
        <w:jc w:val="both"/>
        <w:rPr>
          <w:rFonts w:cstheme="minorHAnsi"/>
        </w:rPr>
      </w:pPr>
      <w:r w:rsidRPr="00B72D2F">
        <w:rPr>
          <w:rFonts w:cstheme="minorHAnsi"/>
        </w:rPr>
        <w:t>Liquidated Damages for Delay: Rs. 50 /- per day per tonner and or cartridge.</w:t>
      </w:r>
    </w:p>
    <w:p w14:paraId="7DEA5479" w14:textId="77777777" w:rsidR="000B2D71" w:rsidRPr="00B72D2F" w:rsidRDefault="000B2D71" w:rsidP="00155AFF">
      <w:pPr>
        <w:spacing w:after="0" w:line="240" w:lineRule="auto"/>
        <w:jc w:val="both"/>
        <w:rPr>
          <w:rFonts w:cstheme="minorHAnsi"/>
        </w:rPr>
      </w:pPr>
    </w:p>
    <w:p w14:paraId="21B7B0BA" w14:textId="77777777" w:rsidR="000B2D71" w:rsidRPr="00B72D2F" w:rsidRDefault="000B2D71" w:rsidP="00155AFF">
      <w:pPr>
        <w:spacing w:after="0" w:line="240" w:lineRule="auto"/>
        <w:jc w:val="both"/>
        <w:rPr>
          <w:rFonts w:eastAsia="Times New Roman" w:cstheme="minorHAnsi"/>
          <w:sz w:val="24"/>
          <w:szCs w:val="24"/>
          <w:lang w:val="en-GB" w:eastAsia="en-GB"/>
        </w:rPr>
      </w:pPr>
      <w:r w:rsidRPr="00155AFF">
        <w:rPr>
          <w:rFonts w:cstheme="minorHAnsi"/>
          <w:b/>
          <w:bCs/>
          <w:u w:val="single"/>
        </w:rPr>
        <w:t>Splitting:</w:t>
      </w:r>
      <w:r w:rsidRPr="00B72D2F">
        <w:rPr>
          <w:rFonts w:cstheme="minorHAnsi"/>
        </w:rPr>
        <w:t xml:space="preserve"> </w:t>
      </w:r>
      <w:bookmarkStart w:id="0" w:name="_Hlk219817012"/>
      <w:r w:rsidRPr="00B72D2F">
        <w:rPr>
          <w:rFonts w:cstheme="minorHAnsi"/>
        </w:rPr>
        <w:t>Bank reserves the right to split the requirements between L1 and L-2/L-3 at L-1 rate, at the discretion of bank.</w:t>
      </w:r>
    </w:p>
    <w:bookmarkEnd w:id="0"/>
    <w:p w14:paraId="1F039255" w14:textId="77777777" w:rsidR="001D2AA2" w:rsidRPr="00B72D2F" w:rsidRDefault="001D2AA2" w:rsidP="00F9110B">
      <w:pPr>
        <w:spacing w:after="0" w:line="240" w:lineRule="auto"/>
        <w:rPr>
          <w:rFonts w:eastAsia="Times New Roman" w:cstheme="minorHAnsi"/>
          <w:sz w:val="24"/>
          <w:szCs w:val="24"/>
          <w:lang w:val="en-GB" w:eastAsia="en-GB"/>
        </w:rPr>
      </w:pPr>
    </w:p>
    <w:p w14:paraId="67119AA6" w14:textId="77777777" w:rsidR="00F9110B" w:rsidRPr="00B72D2F" w:rsidRDefault="00834124" w:rsidP="00F5279C">
      <w:pPr>
        <w:spacing w:after="0" w:line="240" w:lineRule="auto"/>
        <w:jc w:val="both"/>
        <w:rPr>
          <w:rFonts w:eastAsia="Times New Roman" w:cstheme="minorHAnsi"/>
          <w:b/>
          <w:sz w:val="24"/>
          <w:szCs w:val="24"/>
          <w:lang w:val="en-GB" w:eastAsia="en-GB"/>
        </w:rPr>
      </w:pPr>
      <w:r w:rsidRPr="00B72D2F">
        <w:rPr>
          <w:rFonts w:eastAsia="Times New Roman" w:cstheme="minorHAnsi"/>
          <w:b/>
          <w:sz w:val="24"/>
          <w:szCs w:val="24"/>
          <w:lang w:val="en-GB" w:eastAsia="en-GB"/>
        </w:rPr>
        <w:t xml:space="preserve">3. </w:t>
      </w:r>
      <w:r w:rsidR="00F9110B" w:rsidRPr="00B72D2F">
        <w:rPr>
          <w:rFonts w:eastAsia="Times New Roman" w:cstheme="minorHAnsi"/>
          <w:b/>
          <w:sz w:val="24"/>
          <w:szCs w:val="24"/>
          <w:lang w:val="en-GB" w:eastAsia="en-GB"/>
        </w:rPr>
        <w:t>Eligibility Criteria</w:t>
      </w:r>
    </w:p>
    <w:p w14:paraId="2966AEFE" w14:textId="77777777" w:rsidR="00F9110B" w:rsidRPr="00B72D2F" w:rsidRDefault="00F9110B" w:rsidP="00F9110B">
      <w:pPr>
        <w:spacing w:after="0" w:line="240" w:lineRule="auto"/>
        <w:rPr>
          <w:rFonts w:eastAsia="Times New Roman" w:cstheme="minorHAnsi"/>
          <w:sz w:val="24"/>
          <w:szCs w:val="24"/>
          <w:lang w:val="en-GB" w:eastAsia="en-GB"/>
        </w:rPr>
      </w:pPr>
    </w:p>
    <w:p w14:paraId="63541432" w14:textId="77777777" w:rsidR="00F9110B" w:rsidRPr="00B72D2F" w:rsidRDefault="00F9110B" w:rsidP="00F9110B">
      <w:pPr>
        <w:spacing w:after="0" w:line="240" w:lineRule="auto"/>
        <w:rPr>
          <w:rFonts w:eastAsia="Times New Roman" w:cstheme="minorHAnsi"/>
          <w:sz w:val="24"/>
          <w:szCs w:val="24"/>
          <w:lang w:val="en-GB" w:eastAsia="en-GB"/>
        </w:rPr>
      </w:pPr>
      <w:r w:rsidRPr="00B72D2F">
        <w:rPr>
          <w:rFonts w:eastAsia="Times New Roman" w:cstheme="minorHAnsi"/>
          <w:sz w:val="24"/>
          <w:szCs w:val="24"/>
          <w:lang w:val="en-GB" w:eastAsia="en-GB"/>
        </w:rPr>
        <w:t>Bidders must submit documentary proof of:</w:t>
      </w:r>
    </w:p>
    <w:p w14:paraId="2B97BEC5" w14:textId="77777777" w:rsidR="00F9110B" w:rsidRPr="00B72D2F" w:rsidRDefault="00F9110B" w:rsidP="00F9110B">
      <w:pPr>
        <w:spacing w:after="0" w:line="240" w:lineRule="auto"/>
        <w:rPr>
          <w:rFonts w:eastAsia="Times New Roman" w:cstheme="minorHAnsi"/>
          <w:sz w:val="24"/>
          <w:szCs w:val="24"/>
          <w:lang w:val="en-GB" w:eastAsia="en-GB"/>
        </w:rPr>
      </w:pPr>
    </w:p>
    <w:p w14:paraId="777E6806" w14:textId="77777777" w:rsidR="00F9110B" w:rsidRPr="00B72D2F" w:rsidRDefault="00F9110B" w:rsidP="00F9110B">
      <w:pPr>
        <w:spacing w:after="0" w:line="240" w:lineRule="auto"/>
        <w:rPr>
          <w:rFonts w:eastAsia="Times New Roman" w:cstheme="minorHAnsi"/>
          <w:sz w:val="24"/>
          <w:szCs w:val="24"/>
          <w:lang w:val="en-GB" w:eastAsia="en-GB"/>
        </w:rPr>
      </w:pPr>
      <w:r w:rsidRPr="00B72D2F">
        <w:rPr>
          <w:rFonts w:eastAsia="Times New Roman" w:cstheme="minorHAnsi"/>
          <w:sz w:val="24"/>
          <w:szCs w:val="24"/>
          <w:lang w:val="en-GB" w:eastAsia="en-GB"/>
        </w:rPr>
        <w:t>1. Valid GST Registration &amp; PAN.</w:t>
      </w:r>
    </w:p>
    <w:p w14:paraId="4769B3ED" w14:textId="77777777" w:rsidR="00F9110B" w:rsidRPr="00B72D2F" w:rsidRDefault="00F9110B" w:rsidP="00F9110B">
      <w:pPr>
        <w:spacing w:after="0" w:line="240" w:lineRule="auto"/>
        <w:rPr>
          <w:rFonts w:eastAsia="Times New Roman" w:cstheme="minorHAnsi"/>
          <w:sz w:val="24"/>
          <w:szCs w:val="24"/>
          <w:lang w:val="en-GB" w:eastAsia="en-GB"/>
        </w:rPr>
      </w:pPr>
    </w:p>
    <w:p w14:paraId="3D286DC7" w14:textId="77777777" w:rsidR="00F9110B" w:rsidRPr="00B72D2F" w:rsidRDefault="00F9110B" w:rsidP="00F9110B">
      <w:pPr>
        <w:spacing w:after="0" w:line="240" w:lineRule="auto"/>
        <w:rPr>
          <w:rFonts w:eastAsia="Times New Roman" w:cstheme="minorHAnsi"/>
          <w:sz w:val="24"/>
          <w:szCs w:val="24"/>
          <w:lang w:val="en-GB" w:eastAsia="en-GB"/>
        </w:rPr>
      </w:pPr>
    </w:p>
    <w:p w14:paraId="53084D99" w14:textId="77777777" w:rsidR="00F9110B" w:rsidRPr="00B72D2F" w:rsidRDefault="00F9110B" w:rsidP="00F9110B">
      <w:pPr>
        <w:spacing w:after="0" w:line="240" w:lineRule="auto"/>
        <w:rPr>
          <w:rFonts w:eastAsia="Times New Roman" w:cstheme="minorHAnsi"/>
          <w:sz w:val="24"/>
          <w:szCs w:val="24"/>
          <w:lang w:val="en-GB" w:eastAsia="en-GB"/>
        </w:rPr>
      </w:pPr>
      <w:r w:rsidRPr="00B72D2F">
        <w:rPr>
          <w:rFonts w:eastAsia="Times New Roman" w:cstheme="minorHAnsi"/>
          <w:sz w:val="24"/>
          <w:szCs w:val="24"/>
          <w:lang w:val="en-GB" w:eastAsia="en-GB"/>
        </w:rPr>
        <w:t>2. Minimum 2 years’ experience in cartridge refilling/supply to Banks/PSUs/Govt. institutions.</w:t>
      </w:r>
    </w:p>
    <w:p w14:paraId="0095CC6A" w14:textId="77777777" w:rsidR="00F9110B" w:rsidRPr="00B72D2F" w:rsidRDefault="00F9110B" w:rsidP="00F9110B">
      <w:pPr>
        <w:spacing w:after="0" w:line="240" w:lineRule="auto"/>
        <w:rPr>
          <w:rFonts w:eastAsia="Times New Roman" w:cstheme="minorHAnsi"/>
          <w:sz w:val="24"/>
          <w:szCs w:val="24"/>
          <w:lang w:val="en-GB" w:eastAsia="en-GB"/>
        </w:rPr>
      </w:pPr>
    </w:p>
    <w:p w14:paraId="0DCFAC38" w14:textId="77777777" w:rsidR="00F9110B" w:rsidRPr="00B72D2F" w:rsidRDefault="00F9110B" w:rsidP="00F9110B">
      <w:pPr>
        <w:spacing w:after="0" w:line="240" w:lineRule="auto"/>
        <w:rPr>
          <w:rFonts w:eastAsia="Times New Roman" w:cstheme="minorHAnsi"/>
          <w:sz w:val="24"/>
          <w:szCs w:val="24"/>
          <w:lang w:val="en-GB" w:eastAsia="en-GB"/>
        </w:rPr>
      </w:pPr>
    </w:p>
    <w:p w14:paraId="730E8C2D" w14:textId="77777777" w:rsidR="00F9110B" w:rsidRPr="00B72D2F" w:rsidRDefault="00F9110B" w:rsidP="00F9110B">
      <w:pPr>
        <w:spacing w:after="0" w:line="240" w:lineRule="auto"/>
        <w:rPr>
          <w:rFonts w:eastAsia="Times New Roman" w:cstheme="minorHAnsi"/>
          <w:sz w:val="24"/>
          <w:szCs w:val="24"/>
          <w:lang w:val="en-GB" w:eastAsia="en-GB"/>
        </w:rPr>
      </w:pPr>
      <w:r w:rsidRPr="00B72D2F">
        <w:rPr>
          <w:rFonts w:eastAsia="Times New Roman" w:cstheme="minorHAnsi"/>
          <w:sz w:val="24"/>
          <w:szCs w:val="24"/>
          <w:lang w:val="en-GB" w:eastAsia="en-GB"/>
        </w:rPr>
        <w:t>3. Firm should have local presence for pickup/delivery at RO &amp; branches.</w:t>
      </w:r>
    </w:p>
    <w:p w14:paraId="102489A8" w14:textId="77777777" w:rsidR="00F9110B" w:rsidRPr="00B72D2F" w:rsidRDefault="00F9110B" w:rsidP="00F9110B">
      <w:pPr>
        <w:spacing w:after="0" w:line="240" w:lineRule="auto"/>
        <w:rPr>
          <w:rFonts w:eastAsia="Times New Roman" w:cstheme="minorHAnsi"/>
          <w:sz w:val="24"/>
          <w:szCs w:val="24"/>
          <w:lang w:val="en-GB" w:eastAsia="en-GB"/>
        </w:rPr>
      </w:pPr>
    </w:p>
    <w:p w14:paraId="64C1B218" w14:textId="77777777" w:rsidR="00F9110B" w:rsidRPr="00B72D2F" w:rsidRDefault="00F9110B" w:rsidP="00F9110B">
      <w:pPr>
        <w:spacing w:after="0" w:line="240" w:lineRule="auto"/>
        <w:rPr>
          <w:rFonts w:eastAsia="Times New Roman" w:cstheme="minorHAnsi"/>
          <w:sz w:val="24"/>
          <w:szCs w:val="24"/>
          <w:lang w:val="en-GB" w:eastAsia="en-GB"/>
        </w:rPr>
      </w:pPr>
    </w:p>
    <w:p w14:paraId="75DA282B" w14:textId="77777777" w:rsidR="00F9110B" w:rsidRPr="00B72D2F" w:rsidRDefault="00F9110B" w:rsidP="00F9110B">
      <w:pPr>
        <w:spacing w:after="0" w:line="240" w:lineRule="auto"/>
        <w:rPr>
          <w:rFonts w:eastAsia="Times New Roman" w:cstheme="minorHAnsi"/>
          <w:sz w:val="24"/>
          <w:szCs w:val="24"/>
          <w:lang w:val="en-GB" w:eastAsia="en-GB"/>
        </w:rPr>
      </w:pPr>
      <w:r w:rsidRPr="00B72D2F">
        <w:rPr>
          <w:rFonts w:eastAsia="Times New Roman" w:cstheme="minorHAnsi"/>
          <w:sz w:val="24"/>
          <w:szCs w:val="24"/>
          <w:lang w:val="en-GB" w:eastAsia="en-GB"/>
        </w:rPr>
        <w:t>4. Declaration that the firm is not blacklisted by any PSU/Bank.</w:t>
      </w:r>
    </w:p>
    <w:p w14:paraId="4D43F793" w14:textId="77777777" w:rsidR="000E746F" w:rsidRPr="00B72D2F" w:rsidRDefault="000E746F" w:rsidP="00F9110B">
      <w:pPr>
        <w:spacing w:after="0" w:line="240" w:lineRule="auto"/>
        <w:rPr>
          <w:rFonts w:eastAsia="Times New Roman" w:cstheme="minorHAnsi"/>
          <w:sz w:val="24"/>
          <w:szCs w:val="24"/>
          <w:lang w:val="en-GB" w:eastAsia="en-GB"/>
        </w:rPr>
      </w:pPr>
    </w:p>
    <w:p w14:paraId="437DA947" w14:textId="77777777" w:rsidR="000E746F" w:rsidRPr="00B72D2F" w:rsidRDefault="000E746F" w:rsidP="00F9110B">
      <w:pPr>
        <w:spacing w:after="0" w:line="240" w:lineRule="auto"/>
        <w:rPr>
          <w:rFonts w:eastAsia="Times New Roman" w:cstheme="minorHAnsi"/>
          <w:sz w:val="24"/>
          <w:szCs w:val="24"/>
          <w:lang w:val="en-GB" w:eastAsia="en-GB"/>
        </w:rPr>
      </w:pPr>
    </w:p>
    <w:p w14:paraId="46D3F1B1" w14:textId="77777777" w:rsidR="000E746F" w:rsidRPr="00B72D2F" w:rsidRDefault="007F795A" w:rsidP="000E746F">
      <w:pPr>
        <w:spacing w:after="0" w:line="240" w:lineRule="auto"/>
        <w:rPr>
          <w:rFonts w:eastAsia="Times New Roman" w:cstheme="minorHAnsi"/>
          <w:b/>
          <w:sz w:val="24"/>
          <w:szCs w:val="24"/>
          <w:lang w:val="en-GB" w:eastAsia="en-GB"/>
        </w:rPr>
      </w:pPr>
      <w:r w:rsidRPr="00B72D2F">
        <w:rPr>
          <w:rFonts w:eastAsia="Times New Roman" w:cstheme="minorHAnsi"/>
          <w:b/>
          <w:sz w:val="24"/>
          <w:szCs w:val="24"/>
          <w:lang w:val="en-GB" w:eastAsia="en-GB"/>
        </w:rPr>
        <w:t xml:space="preserve">4. </w:t>
      </w:r>
      <w:r w:rsidR="000E746F" w:rsidRPr="00B72D2F">
        <w:rPr>
          <w:rFonts w:eastAsia="Times New Roman" w:cstheme="minorHAnsi"/>
          <w:b/>
          <w:sz w:val="24"/>
          <w:szCs w:val="24"/>
          <w:lang w:val="en-GB" w:eastAsia="en-GB"/>
        </w:rPr>
        <w:t>Scope of Work</w:t>
      </w:r>
    </w:p>
    <w:p w14:paraId="4BEBF887" w14:textId="77777777" w:rsidR="000E746F" w:rsidRPr="00B72D2F" w:rsidRDefault="000E746F" w:rsidP="000E746F">
      <w:pPr>
        <w:spacing w:after="0" w:line="240" w:lineRule="auto"/>
        <w:rPr>
          <w:rFonts w:eastAsia="Times New Roman" w:cstheme="minorHAnsi"/>
          <w:sz w:val="24"/>
          <w:szCs w:val="24"/>
          <w:lang w:val="en-GB" w:eastAsia="en-GB"/>
        </w:rPr>
      </w:pPr>
    </w:p>
    <w:p w14:paraId="36AA3C18" w14:textId="77777777" w:rsidR="000E746F" w:rsidRPr="00B72D2F" w:rsidRDefault="000E746F" w:rsidP="000E746F">
      <w:pPr>
        <w:spacing w:after="0" w:line="240" w:lineRule="auto"/>
        <w:rPr>
          <w:rFonts w:eastAsia="Times New Roman" w:cstheme="minorHAnsi"/>
          <w:sz w:val="24"/>
          <w:szCs w:val="24"/>
          <w:lang w:val="en-GB" w:eastAsia="en-GB"/>
        </w:rPr>
      </w:pPr>
      <w:r w:rsidRPr="00B72D2F">
        <w:rPr>
          <w:rFonts w:eastAsia="Times New Roman" w:cstheme="minorHAnsi"/>
          <w:sz w:val="24"/>
          <w:szCs w:val="24"/>
          <w:lang w:val="en-GB" w:eastAsia="en-GB"/>
        </w:rPr>
        <w:t>Refilling of used cartridges (laser, inkjet, dot-matrix, passbook printer, etc.).</w:t>
      </w:r>
    </w:p>
    <w:p w14:paraId="3BD03185" w14:textId="77777777" w:rsidR="000E746F" w:rsidRPr="00B72D2F" w:rsidRDefault="000E746F" w:rsidP="000E746F">
      <w:pPr>
        <w:spacing w:after="0" w:line="240" w:lineRule="auto"/>
        <w:rPr>
          <w:rFonts w:eastAsia="Times New Roman" w:cstheme="minorHAnsi"/>
          <w:sz w:val="24"/>
          <w:szCs w:val="24"/>
          <w:lang w:val="en-GB" w:eastAsia="en-GB"/>
        </w:rPr>
      </w:pPr>
    </w:p>
    <w:p w14:paraId="3D089C20" w14:textId="3B2406BE" w:rsidR="000E746F" w:rsidRPr="00B72D2F" w:rsidRDefault="000E746F" w:rsidP="000E746F">
      <w:pPr>
        <w:spacing w:after="0" w:line="240" w:lineRule="auto"/>
        <w:rPr>
          <w:rFonts w:eastAsia="Times New Roman" w:cstheme="minorHAnsi"/>
          <w:sz w:val="24"/>
          <w:szCs w:val="24"/>
          <w:lang w:val="en-GB" w:eastAsia="en-GB"/>
        </w:rPr>
      </w:pPr>
      <w:r w:rsidRPr="00B72D2F">
        <w:rPr>
          <w:rFonts w:eastAsia="Times New Roman" w:cstheme="minorHAnsi"/>
          <w:sz w:val="24"/>
          <w:szCs w:val="24"/>
          <w:lang w:val="en-GB" w:eastAsia="en-GB"/>
        </w:rPr>
        <w:t xml:space="preserve">Supply of compatible cartridges/toners of reputed </w:t>
      </w:r>
      <w:r w:rsidR="00E70ADB" w:rsidRPr="00B72D2F">
        <w:rPr>
          <w:rFonts w:eastAsia="Times New Roman" w:cstheme="minorHAnsi"/>
          <w:sz w:val="24"/>
          <w:szCs w:val="24"/>
          <w:lang w:val="en-GB" w:eastAsia="en-GB"/>
        </w:rPr>
        <w:t>brands</w:t>
      </w:r>
      <w:r w:rsidR="00E70ADB" w:rsidRPr="00155AFF">
        <w:rPr>
          <w:rFonts w:eastAsia="Times New Roman" w:cstheme="minorHAnsi"/>
          <w:color w:val="FF0000"/>
          <w:sz w:val="24"/>
          <w:szCs w:val="24"/>
          <w:lang w:val="en-GB" w:eastAsia="en-GB"/>
        </w:rPr>
        <w:t xml:space="preserve"> (</w:t>
      </w:r>
      <w:proofErr w:type="spellStart"/>
      <w:r w:rsidR="009A7DFB">
        <w:rPr>
          <w:rFonts w:eastAsia="Times New Roman" w:cstheme="minorHAnsi"/>
          <w:color w:val="FF0000"/>
          <w:sz w:val="24"/>
          <w:szCs w:val="24"/>
          <w:lang w:val="en-GB" w:eastAsia="en-GB"/>
        </w:rPr>
        <w:t>Lipi</w:t>
      </w:r>
      <w:proofErr w:type="spellEnd"/>
      <w:r w:rsidR="009A7DFB">
        <w:rPr>
          <w:rFonts w:eastAsia="Times New Roman" w:cstheme="minorHAnsi"/>
          <w:color w:val="FF0000"/>
          <w:sz w:val="24"/>
          <w:szCs w:val="24"/>
          <w:lang w:val="en-GB" w:eastAsia="en-GB"/>
        </w:rPr>
        <w:t xml:space="preserve">, </w:t>
      </w:r>
      <w:proofErr w:type="spellStart"/>
      <w:r w:rsidR="009A7DFB">
        <w:rPr>
          <w:rFonts w:eastAsia="Times New Roman" w:cstheme="minorHAnsi"/>
          <w:color w:val="FF0000"/>
          <w:sz w:val="24"/>
          <w:szCs w:val="24"/>
          <w:lang w:val="en-GB" w:eastAsia="en-GB"/>
        </w:rPr>
        <w:t>Prodot</w:t>
      </w:r>
      <w:proofErr w:type="spellEnd"/>
      <w:r w:rsidR="009A7DFB">
        <w:rPr>
          <w:rFonts w:eastAsia="Times New Roman" w:cstheme="minorHAnsi"/>
          <w:color w:val="FF0000"/>
          <w:sz w:val="24"/>
          <w:szCs w:val="24"/>
          <w:lang w:val="en-GB" w:eastAsia="en-GB"/>
        </w:rPr>
        <w:t xml:space="preserve">, </w:t>
      </w:r>
      <w:proofErr w:type="spellStart"/>
      <w:r w:rsidR="009A7DFB">
        <w:rPr>
          <w:rFonts w:eastAsia="Times New Roman" w:cstheme="minorHAnsi"/>
          <w:color w:val="FF0000"/>
          <w:sz w:val="24"/>
          <w:szCs w:val="24"/>
          <w:lang w:val="en-GB" w:eastAsia="en-GB"/>
        </w:rPr>
        <w:t>Formojet</w:t>
      </w:r>
      <w:proofErr w:type="spellEnd"/>
      <w:r w:rsidR="009A7DFB">
        <w:rPr>
          <w:rFonts w:eastAsia="Times New Roman" w:cstheme="minorHAnsi"/>
          <w:color w:val="FF0000"/>
          <w:sz w:val="24"/>
          <w:szCs w:val="24"/>
          <w:lang w:val="en-GB" w:eastAsia="en-GB"/>
        </w:rPr>
        <w:t>…).</w:t>
      </w:r>
    </w:p>
    <w:p w14:paraId="0E5A452E" w14:textId="77777777" w:rsidR="000E746F" w:rsidRPr="00B72D2F" w:rsidRDefault="000E746F" w:rsidP="000E746F">
      <w:pPr>
        <w:spacing w:after="0" w:line="240" w:lineRule="auto"/>
        <w:rPr>
          <w:rFonts w:eastAsia="Times New Roman" w:cstheme="minorHAnsi"/>
          <w:sz w:val="24"/>
          <w:szCs w:val="24"/>
          <w:lang w:val="en-GB" w:eastAsia="en-GB"/>
        </w:rPr>
      </w:pPr>
    </w:p>
    <w:p w14:paraId="381CA91D" w14:textId="77777777" w:rsidR="000E746F" w:rsidRPr="00B72D2F" w:rsidRDefault="000E746F" w:rsidP="000E746F">
      <w:pPr>
        <w:spacing w:after="0" w:line="240" w:lineRule="auto"/>
        <w:rPr>
          <w:rFonts w:eastAsia="Times New Roman" w:cstheme="minorHAnsi"/>
          <w:sz w:val="24"/>
          <w:szCs w:val="24"/>
          <w:lang w:val="en-GB" w:eastAsia="en-GB"/>
        </w:rPr>
      </w:pPr>
      <w:r w:rsidRPr="00B72D2F">
        <w:rPr>
          <w:rFonts w:eastAsia="Times New Roman" w:cstheme="minorHAnsi"/>
          <w:sz w:val="24"/>
          <w:szCs w:val="24"/>
          <w:lang w:val="en-GB" w:eastAsia="en-GB"/>
        </w:rPr>
        <w:t>Supply of original (OEM) cartridges/ton</w:t>
      </w:r>
      <w:r w:rsidR="0068602D">
        <w:rPr>
          <w:rFonts w:eastAsia="Times New Roman" w:cstheme="minorHAnsi"/>
          <w:sz w:val="24"/>
          <w:szCs w:val="24"/>
          <w:lang w:val="en-GB" w:eastAsia="en-GB"/>
        </w:rPr>
        <w:t xml:space="preserve">ers (HP, Canon, Epson, </w:t>
      </w:r>
      <w:r w:rsidRPr="00B72D2F">
        <w:rPr>
          <w:rFonts w:eastAsia="Times New Roman" w:cstheme="minorHAnsi"/>
          <w:sz w:val="24"/>
          <w:szCs w:val="24"/>
          <w:lang w:val="en-GB" w:eastAsia="en-GB"/>
        </w:rPr>
        <w:t>etc.).</w:t>
      </w:r>
    </w:p>
    <w:p w14:paraId="3E90883D" w14:textId="77777777" w:rsidR="000E746F" w:rsidRDefault="000E746F" w:rsidP="000E746F">
      <w:pPr>
        <w:spacing w:after="0" w:line="240" w:lineRule="auto"/>
        <w:rPr>
          <w:rFonts w:eastAsia="Times New Roman" w:cstheme="minorHAnsi"/>
          <w:sz w:val="24"/>
          <w:szCs w:val="24"/>
          <w:lang w:val="en-GB" w:eastAsia="en-GB"/>
        </w:rPr>
      </w:pPr>
    </w:p>
    <w:p w14:paraId="114EBA1B" w14:textId="58FE5849" w:rsidR="00155AFF" w:rsidRDefault="00155AFF" w:rsidP="000E746F">
      <w:pPr>
        <w:spacing w:after="0" w:line="240" w:lineRule="auto"/>
        <w:rPr>
          <w:rFonts w:eastAsia="Times New Roman" w:cstheme="minorHAnsi"/>
          <w:sz w:val="24"/>
          <w:szCs w:val="24"/>
          <w:lang w:val="en-GB" w:eastAsia="en-GB"/>
        </w:rPr>
      </w:pPr>
      <w:r w:rsidRPr="00155AFF">
        <w:rPr>
          <w:rFonts w:eastAsia="Times New Roman" w:cstheme="minorHAnsi"/>
          <w:sz w:val="24"/>
          <w:szCs w:val="24"/>
          <w:lang w:val="en-GB" w:eastAsia="en-GB"/>
        </w:rPr>
        <w:t>The successful tenderer should supply the material in next day as per telephone order</w:t>
      </w:r>
      <w:r w:rsidR="00C7142F" w:rsidRPr="00C7142F">
        <w:rPr>
          <w:rFonts w:eastAsia="Times New Roman" w:cstheme="minorHAnsi"/>
          <w:sz w:val="24"/>
          <w:szCs w:val="24"/>
          <w:lang w:val="en-GB" w:eastAsia="en-GB"/>
        </w:rPr>
        <w:t xml:space="preserve"> </w:t>
      </w:r>
      <w:r w:rsidR="00C7142F">
        <w:rPr>
          <w:rFonts w:eastAsia="Times New Roman" w:cstheme="minorHAnsi"/>
          <w:sz w:val="24"/>
          <w:szCs w:val="24"/>
          <w:lang w:val="en-GB" w:eastAsia="en-GB"/>
        </w:rPr>
        <w:t xml:space="preserve">at </w:t>
      </w:r>
      <w:proofErr w:type="spellStart"/>
      <w:r w:rsidR="00C7142F">
        <w:rPr>
          <w:rFonts w:eastAsia="Times New Roman" w:cstheme="minorHAnsi"/>
          <w:sz w:val="24"/>
          <w:szCs w:val="24"/>
          <w:lang w:val="en-GB" w:eastAsia="en-GB"/>
        </w:rPr>
        <w:t>Coochbehar</w:t>
      </w:r>
      <w:proofErr w:type="spellEnd"/>
      <w:r w:rsidR="00C7142F">
        <w:rPr>
          <w:rFonts w:eastAsia="Times New Roman" w:cstheme="minorHAnsi"/>
          <w:sz w:val="24"/>
          <w:szCs w:val="24"/>
          <w:lang w:val="en-GB" w:eastAsia="en-GB"/>
        </w:rPr>
        <w:t xml:space="preserve"> &amp; </w:t>
      </w:r>
      <w:proofErr w:type="spellStart"/>
      <w:r w:rsidR="00C7142F">
        <w:rPr>
          <w:rFonts w:eastAsia="Times New Roman" w:cstheme="minorHAnsi"/>
          <w:sz w:val="24"/>
          <w:szCs w:val="24"/>
          <w:lang w:val="en-GB" w:eastAsia="en-GB"/>
        </w:rPr>
        <w:t>Alipurduar</w:t>
      </w:r>
      <w:proofErr w:type="spellEnd"/>
      <w:r w:rsidR="00C7142F">
        <w:rPr>
          <w:rFonts w:eastAsia="Times New Roman" w:cstheme="minorHAnsi"/>
          <w:sz w:val="24"/>
          <w:szCs w:val="24"/>
          <w:lang w:val="en-GB" w:eastAsia="en-GB"/>
        </w:rPr>
        <w:t xml:space="preserve"> centre</w:t>
      </w:r>
      <w:r w:rsidRPr="00155AFF">
        <w:rPr>
          <w:rFonts w:eastAsia="Times New Roman" w:cstheme="minorHAnsi"/>
          <w:sz w:val="24"/>
          <w:szCs w:val="24"/>
          <w:lang w:val="en-GB" w:eastAsia="en-GB"/>
        </w:rPr>
        <w:t>, failing which liquidated damages would be levied</w:t>
      </w:r>
      <w:r w:rsidR="00C7142F">
        <w:rPr>
          <w:rFonts w:eastAsia="Times New Roman" w:cstheme="minorHAnsi"/>
          <w:sz w:val="24"/>
          <w:szCs w:val="24"/>
          <w:lang w:val="en-GB" w:eastAsia="en-GB"/>
        </w:rPr>
        <w:t>.</w:t>
      </w:r>
    </w:p>
    <w:p w14:paraId="2A5264A7" w14:textId="77777777" w:rsidR="00155AFF" w:rsidRPr="00B72D2F" w:rsidRDefault="00155AFF" w:rsidP="000E746F">
      <w:pPr>
        <w:spacing w:after="0" w:line="240" w:lineRule="auto"/>
        <w:rPr>
          <w:rFonts w:eastAsia="Times New Roman" w:cstheme="minorHAnsi"/>
          <w:sz w:val="24"/>
          <w:szCs w:val="24"/>
          <w:lang w:val="en-GB" w:eastAsia="en-GB"/>
        </w:rPr>
      </w:pPr>
    </w:p>
    <w:p w14:paraId="49C769AC" w14:textId="4052A88F" w:rsidR="000E746F" w:rsidRPr="00B72D2F" w:rsidRDefault="000E746F" w:rsidP="000E746F">
      <w:pPr>
        <w:spacing w:after="0" w:line="240" w:lineRule="auto"/>
        <w:rPr>
          <w:rFonts w:eastAsia="Times New Roman" w:cstheme="minorHAnsi"/>
          <w:sz w:val="24"/>
          <w:szCs w:val="24"/>
          <w:lang w:val="en-GB" w:eastAsia="en-GB"/>
        </w:rPr>
      </w:pPr>
      <w:proofErr w:type="gramStart"/>
      <w:r w:rsidRPr="00B72D2F">
        <w:rPr>
          <w:rFonts w:eastAsia="Times New Roman" w:cstheme="minorHAnsi"/>
          <w:sz w:val="24"/>
          <w:szCs w:val="24"/>
          <w:lang w:val="en-GB" w:eastAsia="en-GB"/>
        </w:rPr>
        <w:t xml:space="preserve">For far-off </w:t>
      </w:r>
      <w:r w:rsidR="004C3EE4" w:rsidRPr="00B72D2F">
        <w:rPr>
          <w:rFonts w:eastAsia="Times New Roman" w:cstheme="minorHAnsi"/>
          <w:sz w:val="24"/>
          <w:szCs w:val="24"/>
          <w:lang w:val="en-GB" w:eastAsia="en-GB"/>
        </w:rPr>
        <w:t>branches</w:t>
      </w:r>
      <w:r w:rsidR="004C3EE4">
        <w:rPr>
          <w:rFonts w:eastAsia="Times New Roman" w:cstheme="minorHAnsi"/>
          <w:sz w:val="24"/>
          <w:szCs w:val="24"/>
          <w:lang w:val="en-GB" w:eastAsia="en-GB"/>
        </w:rPr>
        <w:t xml:space="preserve"> (</w:t>
      </w:r>
      <w:r w:rsidR="00155AFF">
        <w:rPr>
          <w:rFonts w:eastAsia="Times New Roman" w:cstheme="minorHAnsi"/>
          <w:sz w:val="24"/>
          <w:szCs w:val="24"/>
          <w:lang w:val="en-GB" w:eastAsia="en-GB"/>
        </w:rPr>
        <w:t>1</w:t>
      </w:r>
      <w:r w:rsidR="00C7142F">
        <w:rPr>
          <w:rFonts w:eastAsia="Times New Roman" w:cstheme="minorHAnsi"/>
          <w:sz w:val="24"/>
          <w:szCs w:val="24"/>
          <w:lang w:val="en-GB" w:eastAsia="en-GB"/>
        </w:rPr>
        <w:t>5</w:t>
      </w:r>
      <w:r w:rsidR="00155AFF">
        <w:rPr>
          <w:rFonts w:eastAsia="Times New Roman" w:cstheme="minorHAnsi"/>
          <w:sz w:val="24"/>
          <w:szCs w:val="24"/>
          <w:lang w:val="en-GB" w:eastAsia="en-GB"/>
        </w:rPr>
        <w:t xml:space="preserve"> km </w:t>
      </w:r>
      <w:r w:rsidR="00C7142F">
        <w:rPr>
          <w:rFonts w:eastAsia="Times New Roman" w:cstheme="minorHAnsi"/>
          <w:sz w:val="24"/>
          <w:szCs w:val="24"/>
          <w:lang w:val="en-GB" w:eastAsia="en-GB"/>
        </w:rPr>
        <w:t>far</w:t>
      </w:r>
      <w:r w:rsidR="00155AFF">
        <w:rPr>
          <w:rFonts w:eastAsia="Times New Roman" w:cstheme="minorHAnsi"/>
          <w:sz w:val="24"/>
          <w:szCs w:val="24"/>
          <w:lang w:val="en-GB" w:eastAsia="en-GB"/>
        </w:rPr>
        <w:t xml:space="preserve"> from </w:t>
      </w:r>
      <w:proofErr w:type="spellStart"/>
      <w:r w:rsidR="00155AFF">
        <w:rPr>
          <w:rFonts w:eastAsia="Times New Roman" w:cstheme="minorHAnsi"/>
          <w:sz w:val="24"/>
          <w:szCs w:val="24"/>
          <w:lang w:val="en-GB" w:eastAsia="en-GB"/>
        </w:rPr>
        <w:t>Coochbehar</w:t>
      </w:r>
      <w:proofErr w:type="spellEnd"/>
      <w:r w:rsidR="00C7142F">
        <w:rPr>
          <w:rFonts w:eastAsia="Times New Roman" w:cstheme="minorHAnsi"/>
          <w:sz w:val="24"/>
          <w:szCs w:val="24"/>
          <w:lang w:val="en-GB" w:eastAsia="en-GB"/>
        </w:rPr>
        <w:t>/</w:t>
      </w:r>
      <w:proofErr w:type="spellStart"/>
      <w:r w:rsidR="00C7142F">
        <w:rPr>
          <w:rFonts w:eastAsia="Times New Roman" w:cstheme="minorHAnsi"/>
          <w:sz w:val="24"/>
          <w:szCs w:val="24"/>
          <w:lang w:val="en-GB" w:eastAsia="en-GB"/>
        </w:rPr>
        <w:t>Alipurduar</w:t>
      </w:r>
      <w:proofErr w:type="spellEnd"/>
      <w:r w:rsidR="00155AFF">
        <w:rPr>
          <w:rFonts w:eastAsia="Times New Roman" w:cstheme="minorHAnsi"/>
          <w:sz w:val="24"/>
          <w:szCs w:val="24"/>
          <w:lang w:val="en-GB" w:eastAsia="en-GB"/>
        </w:rPr>
        <w:t>)</w:t>
      </w:r>
      <w:r w:rsidRPr="00B72D2F">
        <w:rPr>
          <w:rFonts w:eastAsia="Times New Roman" w:cstheme="minorHAnsi"/>
          <w:sz w:val="24"/>
          <w:szCs w:val="24"/>
          <w:lang w:val="en-GB" w:eastAsia="en-GB"/>
        </w:rPr>
        <w:t>, delivery shall be ensured through reliable courier</w:t>
      </w:r>
      <w:r w:rsidR="004737E0">
        <w:rPr>
          <w:rFonts w:eastAsia="Times New Roman" w:cstheme="minorHAnsi"/>
          <w:sz w:val="24"/>
          <w:szCs w:val="24"/>
          <w:lang w:val="en-GB" w:eastAsia="en-GB"/>
        </w:rPr>
        <w:t>/logistics within 2–3</w:t>
      </w:r>
      <w:r w:rsidRPr="00B72D2F">
        <w:rPr>
          <w:rFonts w:eastAsia="Times New Roman" w:cstheme="minorHAnsi"/>
          <w:sz w:val="24"/>
          <w:szCs w:val="24"/>
          <w:lang w:val="en-GB" w:eastAsia="en-GB"/>
        </w:rPr>
        <w:t xml:space="preserve"> working days, at </w:t>
      </w:r>
      <w:r w:rsidR="00155AFF">
        <w:rPr>
          <w:rFonts w:eastAsia="Times New Roman" w:cstheme="minorHAnsi"/>
          <w:sz w:val="24"/>
          <w:szCs w:val="24"/>
          <w:lang w:val="en-GB" w:eastAsia="en-GB"/>
        </w:rPr>
        <w:t>negotiated courier charges</w:t>
      </w:r>
      <w:r w:rsidRPr="00B72D2F">
        <w:rPr>
          <w:rFonts w:eastAsia="Times New Roman" w:cstheme="minorHAnsi"/>
          <w:sz w:val="24"/>
          <w:szCs w:val="24"/>
          <w:lang w:val="en-GB" w:eastAsia="en-GB"/>
        </w:rPr>
        <w:t>.</w:t>
      </w:r>
      <w:proofErr w:type="gramEnd"/>
    </w:p>
    <w:p w14:paraId="022DB957" w14:textId="77777777" w:rsidR="00501A27" w:rsidRPr="00B72D2F" w:rsidRDefault="00501A27" w:rsidP="000E746F">
      <w:pPr>
        <w:spacing w:after="0" w:line="240" w:lineRule="auto"/>
        <w:rPr>
          <w:rFonts w:eastAsia="Times New Roman" w:cstheme="minorHAnsi"/>
          <w:sz w:val="24"/>
          <w:szCs w:val="24"/>
          <w:lang w:val="en-GB" w:eastAsia="en-GB"/>
        </w:rPr>
      </w:pPr>
    </w:p>
    <w:p w14:paraId="2F2BE785" w14:textId="77777777" w:rsidR="000E746F" w:rsidRPr="00B72D2F" w:rsidRDefault="00501A27" w:rsidP="000E746F">
      <w:pPr>
        <w:spacing w:after="0" w:line="240" w:lineRule="auto"/>
        <w:rPr>
          <w:rFonts w:cstheme="minorHAnsi"/>
        </w:rPr>
      </w:pPr>
      <w:r w:rsidRPr="00B72D2F">
        <w:rPr>
          <w:rFonts w:cstheme="minorHAnsi"/>
        </w:rPr>
        <w:t xml:space="preserve">The successful bidder must perform the service as per time schedule specified. Failure to supply and install the refill cartridge and tonner on or before the stipulated date will entail a penalty equal to Rs. 50 /- per day per </w:t>
      </w:r>
      <w:proofErr w:type="spellStart"/>
      <w:r w:rsidRPr="00B72D2F">
        <w:rPr>
          <w:rFonts w:cstheme="minorHAnsi"/>
        </w:rPr>
        <w:t>tonner</w:t>
      </w:r>
      <w:proofErr w:type="spellEnd"/>
      <w:r w:rsidRPr="00B72D2F">
        <w:rPr>
          <w:rFonts w:cstheme="minorHAnsi"/>
        </w:rPr>
        <w:t xml:space="preserve"> and or cartridge.</w:t>
      </w:r>
    </w:p>
    <w:p w14:paraId="425D938A" w14:textId="77777777" w:rsidR="00501A27" w:rsidRPr="00B72D2F" w:rsidRDefault="00501A27" w:rsidP="000E746F">
      <w:pPr>
        <w:spacing w:after="0" w:line="240" w:lineRule="auto"/>
        <w:rPr>
          <w:rFonts w:eastAsia="Times New Roman" w:cstheme="minorHAnsi"/>
          <w:sz w:val="24"/>
          <w:szCs w:val="24"/>
          <w:lang w:val="en-GB" w:eastAsia="en-GB"/>
        </w:rPr>
      </w:pPr>
    </w:p>
    <w:p w14:paraId="1AF1E4C9" w14:textId="77777777" w:rsidR="000E746F" w:rsidRPr="00B72D2F" w:rsidRDefault="000E746F" w:rsidP="000E746F">
      <w:pPr>
        <w:spacing w:after="0" w:line="240" w:lineRule="auto"/>
        <w:rPr>
          <w:rFonts w:eastAsia="Times New Roman" w:cstheme="minorHAnsi"/>
          <w:sz w:val="24"/>
          <w:szCs w:val="24"/>
          <w:lang w:val="en-GB" w:eastAsia="en-GB"/>
        </w:rPr>
      </w:pPr>
      <w:r w:rsidRPr="00B72D2F">
        <w:rPr>
          <w:rFonts w:eastAsia="Times New Roman" w:cstheme="minorHAnsi"/>
          <w:sz w:val="24"/>
          <w:szCs w:val="24"/>
          <w:lang w:val="en-GB" w:eastAsia="en-GB"/>
        </w:rPr>
        <w:t>Vendor shall also provide standby/exchange cartridges where feasible to avoid downtime.</w:t>
      </w:r>
    </w:p>
    <w:p w14:paraId="4CE2A9B7" w14:textId="77777777" w:rsidR="000E746F" w:rsidRPr="00B72D2F" w:rsidRDefault="000E746F" w:rsidP="000E746F">
      <w:pPr>
        <w:spacing w:after="0" w:line="240" w:lineRule="auto"/>
        <w:rPr>
          <w:rFonts w:eastAsia="Times New Roman" w:cstheme="minorHAnsi"/>
          <w:sz w:val="24"/>
          <w:szCs w:val="24"/>
          <w:lang w:val="en-GB" w:eastAsia="en-GB"/>
        </w:rPr>
      </w:pPr>
    </w:p>
    <w:p w14:paraId="2E95C240" w14:textId="77777777" w:rsidR="000E746F" w:rsidRPr="00B72D2F" w:rsidRDefault="000E746F" w:rsidP="000E746F">
      <w:pPr>
        <w:spacing w:after="0" w:line="240" w:lineRule="auto"/>
        <w:rPr>
          <w:rFonts w:eastAsia="Times New Roman" w:cstheme="minorHAnsi"/>
          <w:sz w:val="24"/>
          <w:szCs w:val="24"/>
          <w:lang w:val="en-GB" w:eastAsia="en-GB"/>
        </w:rPr>
      </w:pPr>
      <w:r w:rsidRPr="00B72D2F">
        <w:rPr>
          <w:rFonts w:eastAsia="Times New Roman" w:cstheme="minorHAnsi"/>
          <w:sz w:val="24"/>
          <w:szCs w:val="24"/>
          <w:lang w:val="en-GB" w:eastAsia="en-GB"/>
        </w:rPr>
        <w:t>Future new printers: If new models are introduced during the contract period, vendor shall provide refilling/supply at prevailing market rate or mutually agreed rate, not exceeding market price.</w:t>
      </w:r>
    </w:p>
    <w:p w14:paraId="4249D2E3" w14:textId="77777777" w:rsidR="000E746F" w:rsidRPr="00B72D2F" w:rsidRDefault="000E746F" w:rsidP="000E746F">
      <w:pPr>
        <w:spacing w:after="0" w:line="240" w:lineRule="auto"/>
        <w:rPr>
          <w:rFonts w:eastAsia="Times New Roman" w:cstheme="minorHAnsi"/>
          <w:sz w:val="24"/>
          <w:szCs w:val="24"/>
          <w:lang w:val="en-GB" w:eastAsia="en-GB"/>
        </w:rPr>
      </w:pPr>
    </w:p>
    <w:p w14:paraId="252C2CCD" w14:textId="77777777" w:rsidR="00404145" w:rsidRPr="00B72D2F" w:rsidRDefault="00404145" w:rsidP="000E746F">
      <w:pPr>
        <w:spacing w:after="0" w:line="240" w:lineRule="auto"/>
        <w:rPr>
          <w:rFonts w:eastAsia="Times New Roman" w:cstheme="minorHAnsi"/>
          <w:sz w:val="24"/>
          <w:szCs w:val="24"/>
          <w:lang w:val="en-GB" w:eastAsia="en-GB"/>
        </w:rPr>
      </w:pPr>
    </w:p>
    <w:p w14:paraId="2ABF8240" w14:textId="77777777" w:rsidR="00404145" w:rsidRPr="00B72D2F" w:rsidRDefault="00123AC3" w:rsidP="00404145">
      <w:pPr>
        <w:spacing w:after="0" w:line="240" w:lineRule="auto"/>
        <w:rPr>
          <w:rFonts w:eastAsia="Times New Roman" w:cstheme="minorHAnsi"/>
          <w:b/>
          <w:sz w:val="24"/>
          <w:szCs w:val="24"/>
          <w:lang w:val="en-GB" w:eastAsia="en-GB"/>
        </w:rPr>
      </w:pPr>
      <w:r w:rsidRPr="00B72D2F">
        <w:rPr>
          <w:rFonts w:eastAsia="Times New Roman" w:cstheme="minorHAnsi"/>
          <w:b/>
          <w:sz w:val="24"/>
          <w:szCs w:val="24"/>
          <w:lang w:val="en-GB" w:eastAsia="en-GB"/>
        </w:rPr>
        <w:t xml:space="preserve">5. </w:t>
      </w:r>
      <w:r w:rsidR="00404145" w:rsidRPr="00B72D2F">
        <w:rPr>
          <w:rFonts w:eastAsia="Times New Roman" w:cstheme="minorHAnsi"/>
          <w:b/>
          <w:sz w:val="24"/>
          <w:szCs w:val="24"/>
          <w:lang w:val="en-GB" w:eastAsia="en-GB"/>
        </w:rPr>
        <w:t>Terms &amp; Conditions</w:t>
      </w:r>
    </w:p>
    <w:p w14:paraId="0FF4998F" w14:textId="77777777" w:rsidR="00404145" w:rsidRPr="00B72D2F" w:rsidRDefault="00404145" w:rsidP="00404145">
      <w:pPr>
        <w:spacing w:after="0" w:line="240" w:lineRule="auto"/>
        <w:rPr>
          <w:rFonts w:eastAsia="Times New Roman" w:cstheme="minorHAnsi"/>
          <w:sz w:val="24"/>
          <w:szCs w:val="24"/>
          <w:lang w:val="en-GB" w:eastAsia="en-GB"/>
        </w:rPr>
      </w:pPr>
    </w:p>
    <w:p w14:paraId="35B3C14A" w14:textId="77777777" w:rsidR="00404145" w:rsidRPr="00B72D2F" w:rsidRDefault="00404145" w:rsidP="00404145">
      <w:pPr>
        <w:spacing w:after="0" w:line="240" w:lineRule="auto"/>
        <w:rPr>
          <w:rFonts w:eastAsia="Times New Roman" w:cstheme="minorHAnsi"/>
          <w:sz w:val="24"/>
          <w:szCs w:val="24"/>
          <w:lang w:val="en-GB" w:eastAsia="en-GB"/>
        </w:rPr>
      </w:pPr>
      <w:r w:rsidRPr="00B72D2F">
        <w:rPr>
          <w:rFonts w:eastAsia="Times New Roman" w:cstheme="minorHAnsi"/>
          <w:sz w:val="24"/>
          <w:szCs w:val="24"/>
          <w:lang w:val="en-GB" w:eastAsia="en-GB"/>
        </w:rPr>
        <w:t>5.1 Contract Period</w:t>
      </w:r>
    </w:p>
    <w:p w14:paraId="4C0B1284" w14:textId="77777777" w:rsidR="00404145" w:rsidRPr="00B72D2F" w:rsidRDefault="00404145" w:rsidP="00404145">
      <w:pPr>
        <w:spacing w:after="0" w:line="240" w:lineRule="auto"/>
        <w:rPr>
          <w:rFonts w:eastAsia="Times New Roman" w:cstheme="minorHAnsi"/>
          <w:sz w:val="24"/>
          <w:szCs w:val="24"/>
          <w:lang w:val="en-GB" w:eastAsia="en-GB"/>
        </w:rPr>
      </w:pPr>
    </w:p>
    <w:p w14:paraId="5FD23B9A" w14:textId="77777777" w:rsidR="00404145" w:rsidRPr="00B72D2F" w:rsidRDefault="00404145" w:rsidP="00404145">
      <w:pPr>
        <w:spacing w:after="0" w:line="240" w:lineRule="auto"/>
        <w:rPr>
          <w:rFonts w:eastAsia="Times New Roman" w:cstheme="minorHAnsi"/>
          <w:sz w:val="24"/>
          <w:szCs w:val="24"/>
          <w:lang w:val="en-GB" w:eastAsia="en-GB"/>
        </w:rPr>
      </w:pPr>
      <w:r w:rsidRPr="00B72D2F">
        <w:rPr>
          <w:rFonts w:eastAsia="Times New Roman" w:cstheme="minorHAnsi"/>
          <w:sz w:val="24"/>
          <w:szCs w:val="24"/>
          <w:lang w:val="en-GB" w:eastAsia="en-GB"/>
        </w:rPr>
        <w:t>The rate contract shall remain valid for 12 months from the date of award.</w:t>
      </w:r>
    </w:p>
    <w:p w14:paraId="1F456122" w14:textId="77777777" w:rsidR="00404145" w:rsidRPr="00B72D2F" w:rsidRDefault="00404145" w:rsidP="00404145">
      <w:pPr>
        <w:spacing w:after="0" w:line="240" w:lineRule="auto"/>
        <w:rPr>
          <w:rFonts w:eastAsia="Times New Roman" w:cstheme="minorHAnsi"/>
          <w:sz w:val="24"/>
          <w:szCs w:val="24"/>
          <w:lang w:val="en-GB" w:eastAsia="en-GB"/>
        </w:rPr>
      </w:pPr>
    </w:p>
    <w:p w14:paraId="43AC1531" w14:textId="77777777" w:rsidR="00404145" w:rsidRDefault="00404145" w:rsidP="00404145">
      <w:pPr>
        <w:spacing w:after="0" w:line="240" w:lineRule="auto"/>
        <w:rPr>
          <w:rFonts w:eastAsia="Times New Roman" w:cstheme="minorHAnsi"/>
          <w:sz w:val="24"/>
          <w:szCs w:val="24"/>
          <w:lang w:val="en-GB" w:eastAsia="en-GB"/>
        </w:rPr>
      </w:pPr>
      <w:r w:rsidRPr="00B72D2F">
        <w:rPr>
          <w:rFonts w:eastAsia="Times New Roman" w:cstheme="minorHAnsi"/>
          <w:sz w:val="24"/>
          <w:szCs w:val="24"/>
          <w:lang w:val="en-GB" w:eastAsia="en-GB"/>
        </w:rPr>
        <w:t>It may be extended for another 12 months if the service/performance is found satisfactory, on the same terms &amp; conditions.</w:t>
      </w:r>
    </w:p>
    <w:p w14:paraId="4DED0C37" w14:textId="77777777" w:rsidR="00C7142F" w:rsidRDefault="00C7142F" w:rsidP="00404145">
      <w:pPr>
        <w:spacing w:after="0" w:line="240" w:lineRule="auto"/>
        <w:rPr>
          <w:rFonts w:eastAsia="Times New Roman" w:cstheme="minorHAnsi"/>
          <w:sz w:val="24"/>
          <w:szCs w:val="24"/>
          <w:lang w:val="en-GB" w:eastAsia="en-GB"/>
        </w:rPr>
      </w:pPr>
    </w:p>
    <w:p w14:paraId="53A83D71" w14:textId="6499CD04" w:rsidR="00C7142F" w:rsidRDefault="00C7142F" w:rsidP="00404145">
      <w:pPr>
        <w:spacing w:after="0" w:line="240" w:lineRule="auto"/>
        <w:rPr>
          <w:rFonts w:eastAsia="Times New Roman" w:cstheme="minorHAnsi"/>
          <w:sz w:val="24"/>
          <w:szCs w:val="24"/>
          <w:lang w:val="en-GB" w:eastAsia="en-GB"/>
        </w:rPr>
      </w:pPr>
      <w:r w:rsidRPr="00C7142F">
        <w:rPr>
          <w:rFonts w:eastAsia="Times New Roman" w:cstheme="minorHAnsi"/>
          <w:sz w:val="24"/>
          <w:szCs w:val="24"/>
          <w:lang w:val="en-GB" w:eastAsia="en-GB"/>
        </w:rPr>
        <w:t xml:space="preserve">Bank </w:t>
      </w:r>
      <w:r>
        <w:rPr>
          <w:rFonts w:eastAsia="Times New Roman" w:cstheme="minorHAnsi"/>
          <w:sz w:val="24"/>
          <w:szCs w:val="24"/>
          <w:lang w:val="en-GB" w:eastAsia="en-GB"/>
        </w:rPr>
        <w:t>may declare one/two/three L1 vendors separately each for New OEM cartridges, Compatible cartridges and Refilling cartridges.</w:t>
      </w:r>
    </w:p>
    <w:p w14:paraId="3881EDBB" w14:textId="088FB428" w:rsidR="00C7142F" w:rsidRPr="00B72D2F" w:rsidRDefault="00C7142F" w:rsidP="00404145">
      <w:pPr>
        <w:spacing w:after="0" w:line="240" w:lineRule="auto"/>
        <w:rPr>
          <w:rFonts w:eastAsia="Times New Roman" w:cstheme="minorHAnsi"/>
          <w:sz w:val="24"/>
          <w:szCs w:val="24"/>
          <w:lang w:val="en-GB" w:eastAsia="en-GB"/>
        </w:rPr>
      </w:pPr>
      <w:r>
        <w:rPr>
          <w:rFonts w:eastAsia="Times New Roman" w:cstheme="minorHAnsi"/>
          <w:sz w:val="24"/>
          <w:szCs w:val="24"/>
          <w:lang w:val="en-GB" w:eastAsia="en-GB"/>
        </w:rPr>
        <w:t xml:space="preserve">Also, Bank </w:t>
      </w:r>
      <w:r w:rsidRPr="00C7142F">
        <w:rPr>
          <w:rFonts w:eastAsia="Times New Roman" w:cstheme="minorHAnsi"/>
          <w:sz w:val="24"/>
          <w:szCs w:val="24"/>
          <w:lang w:val="en-GB" w:eastAsia="en-GB"/>
        </w:rPr>
        <w:t>reserves the right to split the requirements between L1 and L-2/L-3 at L-1 rate, at the discretion of bank.</w:t>
      </w:r>
    </w:p>
    <w:p w14:paraId="3BB5C959" w14:textId="77777777" w:rsidR="00404145" w:rsidRPr="00B72D2F" w:rsidRDefault="00404145" w:rsidP="00404145">
      <w:pPr>
        <w:spacing w:after="0" w:line="240" w:lineRule="auto"/>
        <w:rPr>
          <w:rFonts w:eastAsia="Times New Roman" w:cstheme="minorHAnsi"/>
          <w:sz w:val="24"/>
          <w:szCs w:val="24"/>
          <w:lang w:val="en-GB" w:eastAsia="en-GB"/>
        </w:rPr>
      </w:pPr>
    </w:p>
    <w:p w14:paraId="47FA3F49" w14:textId="77777777" w:rsidR="00404145" w:rsidRPr="00B72D2F" w:rsidRDefault="00404145" w:rsidP="00404145">
      <w:pPr>
        <w:spacing w:after="0" w:line="240" w:lineRule="auto"/>
        <w:rPr>
          <w:rFonts w:eastAsia="Times New Roman" w:cstheme="minorHAnsi"/>
          <w:sz w:val="24"/>
          <w:szCs w:val="24"/>
          <w:lang w:val="en-GB" w:eastAsia="en-GB"/>
        </w:rPr>
      </w:pPr>
    </w:p>
    <w:p w14:paraId="665AB932" w14:textId="77777777" w:rsidR="00404145" w:rsidRPr="00B72D2F" w:rsidRDefault="00404145" w:rsidP="00404145">
      <w:pPr>
        <w:spacing w:after="0" w:line="240" w:lineRule="auto"/>
        <w:rPr>
          <w:rFonts w:eastAsia="Times New Roman" w:cstheme="minorHAnsi"/>
          <w:sz w:val="24"/>
          <w:szCs w:val="24"/>
          <w:lang w:val="en-GB" w:eastAsia="en-GB"/>
        </w:rPr>
      </w:pPr>
      <w:r w:rsidRPr="00B72D2F">
        <w:rPr>
          <w:rFonts w:eastAsia="Times New Roman" w:cstheme="minorHAnsi"/>
          <w:sz w:val="24"/>
          <w:szCs w:val="24"/>
          <w:lang w:val="en-GB" w:eastAsia="en-GB"/>
        </w:rPr>
        <w:t>5.2 Order &amp; Payment</w:t>
      </w:r>
    </w:p>
    <w:p w14:paraId="417F9FA9" w14:textId="77777777" w:rsidR="00404145" w:rsidRPr="00B72D2F" w:rsidRDefault="00404145" w:rsidP="00404145">
      <w:pPr>
        <w:spacing w:after="0" w:line="240" w:lineRule="auto"/>
        <w:rPr>
          <w:rFonts w:eastAsia="Times New Roman" w:cstheme="minorHAnsi"/>
          <w:sz w:val="24"/>
          <w:szCs w:val="24"/>
          <w:lang w:val="en-GB" w:eastAsia="en-GB"/>
        </w:rPr>
      </w:pPr>
    </w:p>
    <w:p w14:paraId="581CF0D5" w14:textId="0EF444DE" w:rsidR="00404145" w:rsidRPr="00B72D2F" w:rsidRDefault="00C7142F" w:rsidP="00404145">
      <w:pPr>
        <w:spacing w:after="0" w:line="240" w:lineRule="auto"/>
        <w:rPr>
          <w:rFonts w:eastAsia="Times New Roman" w:cstheme="minorHAnsi"/>
          <w:sz w:val="24"/>
          <w:szCs w:val="24"/>
          <w:lang w:val="en-GB" w:eastAsia="en-GB"/>
        </w:rPr>
      </w:pPr>
      <w:r>
        <w:rPr>
          <w:rFonts w:eastAsia="Times New Roman" w:cstheme="minorHAnsi"/>
          <w:sz w:val="24"/>
          <w:szCs w:val="24"/>
          <w:lang w:val="en-GB" w:eastAsia="en-GB"/>
        </w:rPr>
        <w:t xml:space="preserve">Monthly invoice to be raised. </w:t>
      </w:r>
      <w:r w:rsidR="00404145" w:rsidRPr="00B72D2F">
        <w:rPr>
          <w:rFonts w:eastAsia="Times New Roman" w:cstheme="minorHAnsi"/>
          <w:sz w:val="24"/>
          <w:szCs w:val="24"/>
          <w:lang w:val="en-GB" w:eastAsia="en-GB"/>
        </w:rPr>
        <w:t>Orders may be placed by Regional Office and branches separately as per requirement.</w:t>
      </w:r>
    </w:p>
    <w:p w14:paraId="694FFE6F" w14:textId="77777777" w:rsidR="00404145" w:rsidRPr="00B72D2F" w:rsidRDefault="00404145" w:rsidP="00404145">
      <w:pPr>
        <w:spacing w:after="0" w:line="240" w:lineRule="auto"/>
        <w:rPr>
          <w:rFonts w:eastAsia="Times New Roman" w:cstheme="minorHAnsi"/>
          <w:sz w:val="24"/>
          <w:szCs w:val="24"/>
          <w:lang w:val="en-GB" w:eastAsia="en-GB"/>
        </w:rPr>
      </w:pPr>
    </w:p>
    <w:p w14:paraId="3CE0C71C" w14:textId="77777777" w:rsidR="00404145" w:rsidRPr="00B72D2F" w:rsidRDefault="00404145" w:rsidP="00404145">
      <w:pPr>
        <w:spacing w:after="0" w:line="240" w:lineRule="auto"/>
        <w:rPr>
          <w:rFonts w:eastAsia="Times New Roman" w:cstheme="minorHAnsi"/>
          <w:sz w:val="24"/>
          <w:szCs w:val="24"/>
          <w:lang w:val="en-GB" w:eastAsia="en-GB"/>
        </w:rPr>
      </w:pPr>
      <w:r w:rsidRPr="00B72D2F">
        <w:rPr>
          <w:rFonts w:eastAsia="Times New Roman" w:cstheme="minorHAnsi"/>
          <w:sz w:val="24"/>
          <w:szCs w:val="24"/>
          <w:lang w:val="en-GB" w:eastAsia="en-GB"/>
        </w:rPr>
        <w:t>Payment shall be made by the ordering office/branch directly against invoice within 30 days.</w:t>
      </w:r>
    </w:p>
    <w:p w14:paraId="16434E66" w14:textId="77777777" w:rsidR="0010105B" w:rsidRPr="00B72D2F" w:rsidRDefault="0010105B" w:rsidP="00404145">
      <w:pPr>
        <w:spacing w:after="0" w:line="240" w:lineRule="auto"/>
        <w:rPr>
          <w:rFonts w:eastAsia="Times New Roman" w:cstheme="minorHAnsi"/>
          <w:sz w:val="24"/>
          <w:szCs w:val="24"/>
          <w:lang w:val="en-GB" w:eastAsia="en-GB"/>
        </w:rPr>
      </w:pPr>
    </w:p>
    <w:p w14:paraId="2F234EA3" w14:textId="77777777" w:rsidR="0010105B" w:rsidRPr="00B72D2F" w:rsidRDefault="0010105B" w:rsidP="00404145">
      <w:pPr>
        <w:spacing w:after="0" w:line="240" w:lineRule="auto"/>
        <w:rPr>
          <w:rFonts w:eastAsia="Times New Roman" w:cstheme="minorHAnsi"/>
          <w:sz w:val="24"/>
          <w:szCs w:val="24"/>
          <w:lang w:val="en-GB" w:eastAsia="en-GB"/>
        </w:rPr>
      </w:pPr>
    </w:p>
    <w:p w14:paraId="788C83CD" w14:textId="77777777" w:rsidR="00404145" w:rsidRPr="00B72D2F" w:rsidRDefault="00404145" w:rsidP="00404145">
      <w:pPr>
        <w:spacing w:after="0" w:line="240" w:lineRule="auto"/>
        <w:rPr>
          <w:rFonts w:eastAsia="Times New Roman" w:cstheme="minorHAnsi"/>
          <w:sz w:val="24"/>
          <w:szCs w:val="24"/>
          <w:lang w:val="en-GB" w:eastAsia="en-GB"/>
        </w:rPr>
      </w:pPr>
      <w:r w:rsidRPr="00B72D2F">
        <w:rPr>
          <w:rFonts w:eastAsia="Times New Roman" w:cstheme="minorHAnsi"/>
          <w:sz w:val="24"/>
          <w:szCs w:val="24"/>
          <w:lang w:val="en-GB" w:eastAsia="en-GB"/>
        </w:rPr>
        <w:t>5.3 Rates</w:t>
      </w:r>
    </w:p>
    <w:p w14:paraId="41A93F57" w14:textId="77777777" w:rsidR="00404145" w:rsidRPr="00B72D2F" w:rsidRDefault="00404145" w:rsidP="00404145">
      <w:pPr>
        <w:spacing w:after="0" w:line="240" w:lineRule="auto"/>
        <w:rPr>
          <w:rFonts w:eastAsia="Times New Roman" w:cstheme="minorHAnsi"/>
          <w:sz w:val="24"/>
          <w:szCs w:val="24"/>
          <w:lang w:val="en-GB" w:eastAsia="en-GB"/>
        </w:rPr>
      </w:pPr>
    </w:p>
    <w:p w14:paraId="4B9C0FAB" w14:textId="4CD23D8E" w:rsidR="00404145" w:rsidRDefault="00404145" w:rsidP="00404145">
      <w:pPr>
        <w:spacing w:after="0" w:line="240" w:lineRule="auto"/>
        <w:rPr>
          <w:rFonts w:eastAsia="Times New Roman" w:cstheme="minorHAnsi"/>
          <w:sz w:val="24"/>
          <w:szCs w:val="24"/>
          <w:lang w:val="en-GB" w:eastAsia="en-GB"/>
        </w:rPr>
      </w:pPr>
      <w:r w:rsidRPr="00B72D2F">
        <w:rPr>
          <w:rFonts w:eastAsia="Times New Roman" w:cstheme="minorHAnsi"/>
          <w:sz w:val="24"/>
          <w:szCs w:val="24"/>
          <w:lang w:val="en-GB" w:eastAsia="en-GB"/>
        </w:rPr>
        <w:t>Rates must be inclusive of GST, transport, courier, and delivery charges</w:t>
      </w:r>
      <w:r w:rsidR="00C7142F">
        <w:rPr>
          <w:rFonts w:eastAsia="Times New Roman" w:cstheme="minorHAnsi"/>
          <w:sz w:val="24"/>
          <w:szCs w:val="24"/>
          <w:lang w:val="en-GB" w:eastAsia="en-GB"/>
        </w:rPr>
        <w:t xml:space="preserve"> at </w:t>
      </w:r>
      <w:proofErr w:type="spellStart"/>
      <w:r w:rsidR="00C7142F">
        <w:rPr>
          <w:rFonts w:eastAsia="Times New Roman" w:cstheme="minorHAnsi"/>
          <w:sz w:val="24"/>
          <w:szCs w:val="24"/>
          <w:lang w:val="en-GB" w:eastAsia="en-GB"/>
        </w:rPr>
        <w:t>Coochbehar</w:t>
      </w:r>
      <w:proofErr w:type="spellEnd"/>
      <w:r w:rsidR="00C7142F">
        <w:rPr>
          <w:rFonts w:eastAsia="Times New Roman" w:cstheme="minorHAnsi"/>
          <w:sz w:val="24"/>
          <w:szCs w:val="24"/>
          <w:lang w:val="en-GB" w:eastAsia="en-GB"/>
        </w:rPr>
        <w:t xml:space="preserve"> &amp; </w:t>
      </w:r>
      <w:proofErr w:type="spellStart"/>
      <w:r w:rsidR="00C7142F">
        <w:rPr>
          <w:rFonts w:eastAsia="Times New Roman" w:cstheme="minorHAnsi"/>
          <w:sz w:val="24"/>
          <w:szCs w:val="24"/>
          <w:lang w:val="en-GB" w:eastAsia="en-GB"/>
        </w:rPr>
        <w:t>Alipurduar,N</w:t>
      </w:r>
      <w:r w:rsidRPr="00B72D2F">
        <w:rPr>
          <w:rFonts w:eastAsia="Times New Roman" w:cstheme="minorHAnsi"/>
          <w:sz w:val="24"/>
          <w:szCs w:val="24"/>
          <w:lang w:val="en-GB" w:eastAsia="en-GB"/>
        </w:rPr>
        <w:t>o</w:t>
      </w:r>
      <w:proofErr w:type="spellEnd"/>
      <w:r w:rsidRPr="00B72D2F">
        <w:rPr>
          <w:rFonts w:eastAsia="Times New Roman" w:cstheme="minorHAnsi"/>
          <w:sz w:val="24"/>
          <w:szCs w:val="24"/>
          <w:lang w:val="en-GB" w:eastAsia="en-GB"/>
        </w:rPr>
        <w:t xml:space="preserve"> additional charges will be payable.</w:t>
      </w:r>
    </w:p>
    <w:p w14:paraId="3D11DFB3" w14:textId="52ED10A2" w:rsidR="00404145" w:rsidRPr="00B72D2F" w:rsidRDefault="00C7142F" w:rsidP="00404145">
      <w:pPr>
        <w:spacing w:after="0" w:line="240" w:lineRule="auto"/>
        <w:rPr>
          <w:rFonts w:eastAsia="Times New Roman" w:cstheme="minorHAnsi"/>
          <w:sz w:val="24"/>
          <w:szCs w:val="24"/>
          <w:lang w:val="en-GB" w:eastAsia="en-GB"/>
        </w:rPr>
      </w:pPr>
      <w:r w:rsidRPr="00C7142F">
        <w:rPr>
          <w:rFonts w:eastAsia="Times New Roman" w:cstheme="minorHAnsi"/>
          <w:sz w:val="24"/>
          <w:szCs w:val="24"/>
          <w:lang w:val="en-GB" w:eastAsia="en-GB"/>
        </w:rPr>
        <w:t xml:space="preserve">For </w:t>
      </w:r>
      <w:r>
        <w:rPr>
          <w:rFonts w:eastAsia="Times New Roman" w:cstheme="minorHAnsi"/>
          <w:sz w:val="24"/>
          <w:szCs w:val="24"/>
          <w:lang w:val="en-GB" w:eastAsia="en-GB"/>
        </w:rPr>
        <w:t>outstation/</w:t>
      </w:r>
      <w:r w:rsidRPr="00C7142F">
        <w:rPr>
          <w:rFonts w:eastAsia="Times New Roman" w:cstheme="minorHAnsi"/>
          <w:sz w:val="24"/>
          <w:szCs w:val="24"/>
          <w:lang w:val="en-GB" w:eastAsia="en-GB"/>
        </w:rPr>
        <w:t xml:space="preserve">far-off </w:t>
      </w:r>
      <w:proofErr w:type="gramStart"/>
      <w:r w:rsidRPr="00C7142F">
        <w:rPr>
          <w:rFonts w:eastAsia="Times New Roman" w:cstheme="minorHAnsi"/>
          <w:sz w:val="24"/>
          <w:szCs w:val="24"/>
          <w:lang w:val="en-GB" w:eastAsia="en-GB"/>
        </w:rPr>
        <w:t>branches(</w:t>
      </w:r>
      <w:proofErr w:type="gramEnd"/>
      <w:r w:rsidRPr="00C7142F">
        <w:rPr>
          <w:rFonts w:eastAsia="Times New Roman" w:cstheme="minorHAnsi"/>
          <w:sz w:val="24"/>
          <w:szCs w:val="24"/>
          <w:lang w:val="en-GB" w:eastAsia="en-GB"/>
        </w:rPr>
        <w:t xml:space="preserve">15 km far from </w:t>
      </w:r>
      <w:proofErr w:type="spellStart"/>
      <w:r w:rsidRPr="00C7142F">
        <w:rPr>
          <w:rFonts w:eastAsia="Times New Roman" w:cstheme="minorHAnsi"/>
          <w:sz w:val="24"/>
          <w:szCs w:val="24"/>
          <w:lang w:val="en-GB" w:eastAsia="en-GB"/>
        </w:rPr>
        <w:t>Coochbehar</w:t>
      </w:r>
      <w:proofErr w:type="spellEnd"/>
      <w:r w:rsidRPr="00C7142F">
        <w:rPr>
          <w:rFonts w:eastAsia="Times New Roman" w:cstheme="minorHAnsi"/>
          <w:sz w:val="24"/>
          <w:szCs w:val="24"/>
          <w:lang w:val="en-GB" w:eastAsia="en-GB"/>
        </w:rPr>
        <w:t>/</w:t>
      </w:r>
      <w:proofErr w:type="spellStart"/>
      <w:r w:rsidRPr="00C7142F">
        <w:rPr>
          <w:rFonts w:eastAsia="Times New Roman" w:cstheme="minorHAnsi"/>
          <w:sz w:val="24"/>
          <w:szCs w:val="24"/>
          <w:lang w:val="en-GB" w:eastAsia="en-GB"/>
        </w:rPr>
        <w:t>Alipurduar</w:t>
      </w:r>
      <w:proofErr w:type="spellEnd"/>
      <w:r w:rsidRPr="00C7142F">
        <w:rPr>
          <w:rFonts w:eastAsia="Times New Roman" w:cstheme="minorHAnsi"/>
          <w:sz w:val="24"/>
          <w:szCs w:val="24"/>
          <w:lang w:val="en-GB" w:eastAsia="en-GB"/>
        </w:rPr>
        <w:t xml:space="preserve">), delivery shall be </w:t>
      </w:r>
      <w:r>
        <w:rPr>
          <w:rFonts w:eastAsia="Times New Roman" w:cstheme="minorHAnsi"/>
          <w:sz w:val="24"/>
          <w:szCs w:val="24"/>
          <w:lang w:val="en-GB" w:eastAsia="en-GB"/>
        </w:rPr>
        <w:t>payable as per the rate approved by the bank.</w:t>
      </w:r>
    </w:p>
    <w:p w14:paraId="71BFA1ED" w14:textId="77777777" w:rsidR="00404145" w:rsidRPr="00B72D2F" w:rsidRDefault="00404145" w:rsidP="00404145">
      <w:pPr>
        <w:spacing w:after="0" w:line="240" w:lineRule="auto"/>
        <w:rPr>
          <w:rFonts w:eastAsia="Times New Roman" w:cstheme="minorHAnsi"/>
          <w:sz w:val="24"/>
          <w:szCs w:val="24"/>
          <w:lang w:val="en-GB" w:eastAsia="en-GB"/>
        </w:rPr>
      </w:pPr>
    </w:p>
    <w:p w14:paraId="5FB40160" w14:textId="77777777" w:rsidR="00404145" w:rsidRPr="00B72D2F" w:rsidRDefault="00404145" w:rsidP="00404145">
      <w:pPr>
        <w:spacing w:after="0" w:line="240" w:lineRule="auto"/>
        <w:rPr>
          <w:rFonts w:eastAsia="Times New Roman" w:cstheme="minorHAnsi"/>
          <w:sz w:val="24"/>
          <w:szCs w:val="24"/>
          <w:lang w:val="en-GB" w:eastAsia="en-GB"/>
        </w:rPr>
      </w:pPr>
      <w:r w:rsidRPr="00B72D2F">
        <w:rPr>
          <w:rFonts w:eastAsia="Times New Roman" w:cstheme="minorHAnsi"/>
          <w:sz w:val="24"/>
          <w:szCs w:val="24"/>
          <w:lang w:val="en-GB" w:eastAsia="en-GB"/>
        </w:rPr>
        <w:t>5.4 Quality &amp; Replacement</w:t>
      </w:r>
    </w:p>
    <w:p w14:paraId="17A59885" w14:textId="77777777" w:rsidR="00404145" w:rsidRPr="00B72D2F" w:rsidRDefault="00404145" w:rsidP="00404145">
      <w:pPr>
        <w:spacing w:after="0" w:line="240" w:lineRule="auto"/>
        <w:rPr>
          <w:rFonts w:eastAsia="Times New Roman" w:cstheme="minorHAnsi"/>
          <w:sz w:val="24"/>
          <w:szCs w:val="24"/>
          <w:lang w:val="en-GB" w:eastAsia="en-GB"/>
        </w:rPr>
      </w:pPr>
    </w:p>
    <w:p w14:paraId="46D8D539" w14:textId="77777777" w:rsidR="00404145" w:rsidRPr="00B72D2F" w:rsidRDefault="00404145" w:rsidP="00404145">
      <w:pPr>
        <w:spacing w:after="0" w:line="240" w:lineRule="auto"/>
        <w:rPr>
          <w:rFonts w:eastAsia="Times New Roman" w:cstheme="minorHAnsi"/>
          <w:sz w:val="24"/>
          <w:szCs w:val="24"/>
          <w:lang w:val="en-GB" w:eastAsia="en-GB"/>
        </w:rPr>
      </w:pPr>
      <w:r w:rsidRPr="00B72D2F">
        <w:rPr>
          <w:rFonts w:eastAsia="Times New Roman" w:cstheme="minorHAnsi"/>
          <w:sz w:val="24"/>
          <w:szCs w:val="24"/>
          <w:lang w:val="en-GB" w:eastAsia="en-GB"/>
        </w:rPr>
        <w:t>Vendor shall ensure good quality refilling/compatible cartridges.</w:t>
      </w:r>
    </w:p>
    <w:p w14:paraId="0778BA50" w14:textId="77777777" w:rsidR="00404145" w:rsidRPr="00B72D2F" w:rsidRDefault="00404145" w:rsidP="00404145">
      <w:pPr>
        <w:spacing w:after="0" w:line="240" w:lineRule="auto"/>
        <w:rPr>
          <w:rFonts w:eastAsia="Times New Roman" w:cstheme="minorHAnsi"/>
          <w:sz w:val="24"/>
          <w:szCs w:val="24"/>
          <w:lang w:val="en-GB" w:eastAsia="en-GB"/>
        </w:rPr>
      </w:pPr>
    </w:p>
    <w:p w14:paraId="3D9030EE" w14:textId="77777777" w:rsidR="00404145" w:rsidRPr="00B72D2F" w:rsidRDefault="00404145" w:rsidP="00404145">
      <w:pPr>
        <w:spacing w:after="0" w:line="240" w:lineRule="auto"/>
        <w:rPr>
          <w:rFonts w:eastAsia="Times New Roman" w:cstheme="minorHAnsi"/>
          <w:sz w:val="24"/>
          <w:szCs w:val="24"/>
          <w:lang w:val="en-GB" w:eastAsia="en-GB"/>
        </w:rPr>
      </w:pPr>
      <w:r w:rsidRPr="00B72D2F">
        <w:rPr>
          <w:rFonts w:eastAsia="Times New Roman" w:cstheme="minorHAnsi"/>
          <w:sz w:val="24"/>
          <w:szCs w:val="24"/>
          <w:lang w:val="en-GB" w:eastAsia="en-GB"/>
        </w:rPr>
        <w:t>If a cartridge is found defective or fails within 7 days of use, it shall be replaced immediately at no extra cost.</w:t>
      </w:r>
    </w:p>
    <w:p w14:paraId="5FB1F832" w14:textId="77777777" w:rsidR="00404145" w:rsidRPr="00B72D2F" w:rsidRDefault="00404145" w:rsidP="00404145">
      <w:pPr>
        <w:spacing w:after="0" w:line="240" w:lineRule="auto"/>
        <w:rPr>
          <w:rFonts w:eastAsia="Times New Roman" w:cstheme="minorHAnsi"/>
          <w:sz w:val="24"/>
          <w:szCs w:val="24"/>
          <w:lang w:val="en-GB" w:eastAsia="en-GB"/>
        </w:rPr>
      </w:pPr>
    </w:p>
    <w:p w14:paraId="498B78EB" w14:textId="77777777" w:rsidR="00404145" w:rsidRPr="00B72D2F" w:rsidRDefault="00404145" w:rsidP="00404145">
      <w:pPr>
        <w:spacing w:after="0" w:line="240" w:lineRule="auto"/>
        <w:rPr>
          <w:rFonts w:eastAsia="Times New Roman" w:cstheme="minorHAnsi"/>
          <w:sz w:val="24"/>
          <w:szCs w:val="24"/>
          <w:lang w:val="en-GB" w:eastAsia="en-GB"/>
        </w:rPr>
      </w:pPr>
    </w:p>
    <w:p w14:paraId="06AAB8A6" w14:textId="77777777" w:rsidR="00404145" w:rsidRPr="00B72D2F" w:rsidRDefault="00404145" w:rsidP="00404145">
      <w:pPr>
        <w:spacing w:after="0" w:line="240" w:lineRule="auto"/>
        <w:rPr>
          <w:rFonts w:eastAsia="Times New Roman" w:cstheme="minorHAnsi"/>
          <w:sz w:val="24"/>
          <w:szCs w:val="24"/>
          <w:lang w:val="en-GB" w:eastAsia="en-GB"/>
        </w:rPr>
      </w:pPr>
      <w:r w:rsidRPr="00B72D2F">
        <w:rPr>
          <w:rFonts w:eastAsia="Times New Roman" w:cstheme="minorHAnsi"/>
          <w:sz w:val="24"/>
          <w:szCs w:val="24"/>
          <w:lang w:val="en-GB" w:eastAsia="en-GB"/>
        </w:rPr>
        <w:t>5.5 Penalty Clause</w:t>
      </w:r>
    </w:p>
    <w:p w14:paraId="5E7A73A5" w14:textId="77777777" w:rsidR="00404145" w:rsidRPr="00B72D2F" w:rsidRDefault="00404145" w:rsidP="00404145">
      <w:pPr>
        <w:spacing w:after="0" w:line="240" w:lineRule="auto"/>
        <w:rPr>
          <w:rFonts w:eastAsia="Times New Roman" w:cstheme="minorHAnsi"/>
          <w:sz w:val="24"/>
          <w:szCs w:val="24"/>
          <w:lang w:val="en-GB" w:eastAsia="en-GB"/>
        </w:rPr>
      </w:pPr>
    </w:p>
    <w:p w14:paraId="1AB37BC0" w14:textId="77777777" w:rsidR="00404145" w:rsidRPr="00B72D2F" w:rsidRDefault="00404145" w:rsidP="00404145">
      <w:pPr>
        <w:spacing w:after="0" w:line="240" w:lineRule="auto"/>
        <w:rPr>
          <w:rFonts w:eastAsia="Times New Roman" w:cstheme="minorHAnsi"/>
          <w:sz w:val="24"/>
          <w:szCs w:val="24"/>
          <w:lang w:val="en-GB" w:eastAsia="en-GB"/>
        </w:rPr>
      </w:pPr>
      <w:r w:rsidRPr="00B72D2F">
        <w:rPr>
          <w:rFonts w:eastAsia="Times New Roman" w:cstheme="minorHAnsi"/>
          <w:sz w:val="24"/>
          <w:szCs w:val="24"/>
          <w:lang w:val="en-GB" w:eastAsia="en-GB"/>
        </w:rPr>
        <w:t>Delay in supply beyond the stipulated time may attract a penalty of 2% of the invoice value per week of delay, subject to a maximum of 10%.</w:t>
      </w:r>
    </w:p>
    <w:p w14:paraId="729F436C" w14:textId="77777777" w:rsidR="00404145" w:rsidRPr="00B72D2F" w:rsidRDefault="00404145" w:rsidP="00404145">
      <w:pPr>
        <w:spacing w:after="0" w:line="240" w:lineRule="auto"/>
        <w:rPr>
          <w:rFonts w:eastAsia="Times New Roman" w:cstheme="minorHAnsi"/>
          <w:sz w:val="24"/>
          <w:szCs w:val="24"/>
          <w:lang w:val="en-GB" w:eastAsia="en-GB"/>
        </w:rPr>
      </w:pPr>
    </w:p>
    <w:p w14:paraId="62EA7BCC" w14:textId="77777777" w:rsidR="00404145" w:rsidRPr="00B72D2F" w:rsidRDefault="00404145" w:rsidP="00404145">
      <w:pPr>
        <w:spacing w:after="0" w:line="240" w:lineRule="auto"/>
        <w:rPr>
          <w:rFonts w:eastAsia="Times New Roman" w:cstheme="minorHAnsi"/>
          <w:sz w:val="24"/>
          <w:szCs w:val="24"/>
          <w:lang w:val="en-GB" w:eastAsia="en-GB"/>
        </w:rPr>
      </w:pPr>
      <w:r w:rsidRPr="00B72D2F">
        <w:rPr>
          <w:rFonts w:eastAsia="Times New Roman" w:cstheme="minorHAnsi"/>
          <w:sz w:val="24"/>
          <w:szCs w:val="24"/>
          <w:lang w:val="en-GB" w:eastAsia="en-GB"/>
        </w:rPr>
        <w:t>In case of non-supply or repeated default, the Bank reserves the right to terminate the contract and/or purchase from the open market at the risk and cost of the vendor.</w:t>
      </w:r>
    </w:p>
    <w:p w14:paraId="589C1ACC" w14:textId="77777777" w:rsidR="00404145" w:rsidRPr="00B72D2F" w:rsidRDefault="00404145" w:rsidP="00404145">
      <w:pPr>
        <w:spacing w:after="0" w:line="240" w:lineRule="auto"/>
        <w:rPr>
          <w:rFonts w:eastAsia="Times New Roman" w:cstheme="minorHAnsi"/>
          <w:sz w:val="24"/>
          <w:szCs w:val="24"/>
          <w:lang w:val="en-GB" w:eastAsia="en-GB"/>
        </w:rPr>
      </w:pPr>
    </w:p>
    <w:p w14:paraId="77BCEE34" w14:textId="77777777" w:rsidR="00404145" w:rsidRPr="00B72D2F" w:rsidRDefault="00404145" w:rsidP="00404145">
      <w:pPr>
        <w:spacing w:after="0" w:line="240" w:lineRule="auto"/>
        <w:rPr>
          <w:rFonts w:eastAsia="Times New Roman" w:cstheme="minorHAnsi"/>
          <w:sz w:val="24"/>
          <w:szCs w:val="24"/>
          <w:lang w:val="en-GB" w:eastAsia="en-GB"/>
        </w:rPr>
      </w:pPr>
    </w:p>
    <w:p w14:paraId="260B48E3" w14:textId="77777777" w:rsidR="00404145" w:rsidRPr="00B72D2F" w:rsidRDefault="00404145" w:rsidP="00404145">
      <w:pPr>
        <w:spacing w:after="0" w:line="240" w:lineRule="auto"/>
        <w:rPr>
          <w:rFonts w:eastAsia="Times New Roman" w:cstheme="minorHAnsi"/>
          <w:sz w:val="24"/>
          <w:szCs w:val="24"/>
          <w:lang w:val="en-GB" w:eastAsia="en-GB"/>
        </w:rPr>
      </w:pPr>
      <w:r w:rsidRPr="00B72D2F">
        <w:rPr>
          <w:rFonts w:eastAsia="Times New Roman" w:cstheme="minorHAnsi"/>
          <w:sz w:val="24"/>
          <w:szCs w:val="24"/>
          <w:lang w:val="en-GB" w:eastAsia="en-GB"/>
        </w:rPr>
        <w:t>5.6 Bank’s Rights</w:t>
      </w:r>
    </w:p>
    <w:p w14:paraId="19F7FA05" w14:textId="77777777" w:rsidR="00404145" w:rsidRPr="00B72D2F" w:rsidRDefault="00404145" w:rsidP="00404145">
      <w:pPr>
        <w:spacing w:after="0" w:line="240" w:lineRule="auto"/>
        <w:rPr>
          <w:rFonts w:eastAsia="Times New Roman" w:cstheme="minorHAnsi"/>
          <w:sz w:val="24"/>
          <w:szCs w:val="24"/>
          <w:lang w:val="en-GB" w:eastAsia="en-GB"/>
        </w:rPr>
      </w:pPr>
    </w:p>
    <w:p w14:paraId="593F4537" w14:textId="77777777" w:rsidR="00404145" w:rsidRPr="00B72D2F" w:rsidRDefault="00404145" w:rsidP="00404145">
      <w:pPr>
        <w:spacing w:after="0" w:line="240" w:lineRule="auto"/>
        <w:rPr>
          <w:rFonts w:eastAsia="Times New Roman" w:cstheme="minorHAnsi"/>
          <w:sz w:val="24"/>
          <w:szCs w:val="24"/>
          <w:lang w:val="en-GB" w:eastAsia="en-GB"/>
        </w:rPr>
      </w:pPr>
      <w:r w:rsidRPr="00B72D2F">
        <w:rPr>
          <w:rFonts w:eastAsia="Times New Roman" w:cstheme="minorHAnsi"/>
          <w:sz w:val="24"/>
          <w:szCs w:val="24"/>
          <w:lang w:val="en-GB" w:eastAsia="en-GB"/>
        </w:rPr>
        <w:t>The Bank reserves the right to:</w:t>
      </w:r>
    </w:p>
    <w:p w14:paraId="6B4F400C" w14:textId="77777777" w:rsidR="00404145" w:rsidRPr="00B72D2F" w:rsidRDefault="00404145" w:rsidP="00404145">
      <w:pPr>
        <w:spacing w:after="0" w:line="240" w:lineRule="auto"/>
        <w:rPr>
          <w:rFonts w:eastAsia="Times New Roman" w:cstheme="minorHAnsi"/>
          <w:sz w:val="24"/>
          <w:szCs w:val="24"/>
          <w:lang w:val="en-GB" w:eastAsia="en-GB"/>
        </w:rPr>
      </w:pPr>
    </w:p>
    <w:p w14:paraId="5A58E9DE" w14:textId="77777777" w:rsidR="00404145" w:rsidRPr="00B72D2F" w:rsidRDefault="00404145" w:rsidP="00404145">
      <w:pPr>
        <w:spacing w:after="0" w:line="240" w:lineRule="auto"/>
        <w:rPr>
          <w:rFonts w:eastAsia="Times New Roman" w:cstheme="minorHAnsi"/>
          <w:sz w:val="24"/>
          <w:szCs w:val="24"/>
          <w:lang w:val="en-GB" w:eastAsia="en-GB"/>
        </w:rPr>
      </w:pPr>
      <w:r w:rsidRPr="00B72D2F">
        <w:rPr>
          <w:rFonts w:eastAsia="Times New Roman" w:cstheme="minorHAnsi"/>
          <w:sz w:val="24"/>
          <w:szCs w:val="24"/>
          <w:lang w:val="en-GB" w:eastAsia="en-GB"/>
        </w:rPr>
        <w:t>Accept or reject any or all quotations without assigning reason.</w:t>
      </w:r>
    </w:p>
    <w:p w14:paraId="2010DDDD" w14:textId="77777777" w:rsidR="00404145" w:rsidRPr="00B72D2F" w:rsidRDefault="00404145" w:rsidP="00404145">
      <w:pPr>
        <w:spacing w:after="0" w:line="240" w:lineRule="auto"/>
        <w:rPr>
          <w:rFonts w:eastAsia="Times New Roman" w:cstheme="minorHAnsi"/>
          <w:sz w:val="24"/>
          <w:szCs w:val="24"/>
          <w:lang w:val="en-GB" w:eastAsia="en-GB"/>
        </w:rPr>
      </w:pPr>
    </w:p>
    <w:p w14:paraId="421C368F" w14:textId="77777777" w:rsidR="00404145" w:rsidRPr="00B72D2F" w:rsidRDefault="00404145" w:rsidP="00404145">
      <w:pPr>
        <w:spacing w:after="0" w:line="240" w:lineRule="auto"/>
        <w:rPr>
          <w:rFonts w:eastAsia="Times New Roman" w:cstheme="minorHAnsi"/>
          <w:sz w:val="24"/>
          <w:szCs w:val="24"/>
          <w:lang w:val="en-GB" w:eastAsia="en-GB"/>
        </w:rPr>
      </w:pPr>
      <w:r w:rsidRPr="00B72D2F">
        <w:rPr>
          <w:rFonts w:eastAsia="Times New Roman" w:cstheme="minorHAnsi"/>
          <w:sz w:val="24"/>
          <w:szCs w:val="24"/>
          <w:lang w:val="en-GB" w:eastAsia="en-GB"/>
        </w:rPr>
        <w:t>Discontinue the contract at any time if services are unsatisfactory.</w:t>
      </w:r>
    </w:p>
    <w:p w14:paraId="4F65EC88" w14:textId="77777777" w:rsidR="00404145" w:rsidRPr="00B72D2F" w:rsidRDefault="00404145" w:rsidP="00404145">
      <w:pPr>
        <w:spacing w:after="0" w:line="240" w:lineRule="auto"/>
        <w:rPr>
          <w:rFonts w:eastAsia="Times New Roman" w:cstheme="minorHAnsi"/>
          <w:sz w:val="24"/>
          <w:szCs w:val="24"/>
          <w:lang w:val="en-GB" w:eastAsia="en-GB"/>
        </w:rPr>
      </w:pPr>
    </w:p>
    <w:p w14:paraId="142FFC6B" w14:textId="77777777" w:rsidR="0073555F" w:rsidRPr="00B72D2F" w:rsidRDefault="0073555F" w:rsidP="00404145">
      <w:pPr>
        <w:spacing w:after="0" w:line="240" w:lineRule="auto"/>
        <w:rPr>
          <w:rFonts w:eastAsia="Times New Roman" w:cstheme="minorHAnsi"/>
          <w:sz w:val="24"/>
          <w:szCs w:val="24"/>
          <w:lang w:val="en-GB" w:eastAsia="en-GB"/>
        </w:rPr>
      </w:pPr>
    </w:p>
    <w:p w14:paraId="0FF354A3" w14:textId="77777777" w:rsidR="0073555F" w:rsidRPr="00B72D2F" w:rsidRDefault="0073555F" w:rsidP="00404145">
      <w:pPr>
        <w:spacing w:after="0" w:line="240" w:lineRule="auto"/>
        <w:rPr>
          <w:rFonts w:eastAsia="Times New Roman" w:cstheme="minorHAnsi"/>
          <w:sz w:val="24"/>
          <w:szCs w:val="24"/>
          <w:lang w:val="en-GB" w:eastAsia="en-GB"/>
        </w:rPr>
      </w:pPr>
    </w:p>
    <w:p w14:paraId="0502BACC" w14:textId="77777777" w:rsidR="0073555F" w:rsidRPr="00B72D2F" w:rsidRDefault="0073555F" w:rsidP="00404145">
      <w:pPr>
        <w:spacing w:after="0" w:line="240" w:lineRule="auto"/>
        <w:rPr>
          <w:rFonts w:eastAsia="Times New Roman" w:cstheme="minorHAnsi"/>
          <w:sz w:val="24"/>
          <w:szCs w:val="24"/>
          <w:lang w:val="en-GB" w:eastAsia="en-GB"/>
        </w:rPr>
      </w:pPr>
    </w:p>
    <w:p w14:paraId="54C4E5D2" w14:textId="77777777" w:rsidR="0073555F" w:rsidRPr="00B72D2F" w:rsidRDefault="0073555F" w:rsidP="00404145">
      <w:pPr>
        <w:spacing w:after="0" w:line="240" w:lineRule="auto"/>
        <w:rPr>
          <w:rFonts w:eastAsia="Times New Roman" w:cstheme="minorHAnsi"/>
          <w:sz w:val="24"/>
          <w:szCs w:val="24"/>
          <w:lang w:val="en-GB" w:eastAsia="en-GB"/>
        </w:rPr>
      </w:pPr>
    </w:p>
    <w:p w14:paraId="20B18E98" w14:textId="77777777" w:rsidR="0073555F" w:rsidRPr="00B72D2F" w:rsidRDefault="0073555F" w:rsidP="00404145">
      <w:pPr>
        <w:spacing w:after="0" w:line="240" w:lineRule="auto"/>
        <w:rPr>
          <w:rFonts w:eastAsia="Times New Roman" w:cstheme="minorHAnsi"/>
          <w:sz w:val="24"/>
          <w:szCs w:val="24"/>
          <w:lang w:val="en-GB" w:eastAsia="en-GB"/>
        </w:rPr>
      </w:pPr>
    </w:p>
    <w:p w14:paraId="56B826DF" w14:textId="77777777" w:rsidR="0073555F" w:rsidRPr="00B72D2F" w:rsidRDefault="0073555F" w:rsidP="00404145">
      <w:pPr>
        <w:spacing w:after="0" w:line="240" w:lineRule="auto"/>
        <w:rPr>
          <w:rFonts w:eastAsia="Times New Roman" w:cstheme="minorHAnsi"/>
          <w:sz w:val="24"/>
          <w:szCs w:val="24"/>
          <w:lang w:val="en-GB" w:eastAsia="en-GB"/>
        </w:rPr>
      </w:pPr>
    </w:p>
    <w:p w14:paraId="220094A7" w14:textId="77777777" w:rsidR="00404145" w:rsidRPr="00B72D2F" w:rsidRDefault="0034799E" w:rsidP="00404145">
      <w:pPr>
        <w:spacing w:after="0" w:line="240" w:lineRule="auto"/>
        <w:rPr>
          <w:rFonts w:eastAsia="Times New Roman" w:cstheme="minorHAnsi"/>
          <w:b/>
          <w:sz w:val="24"/>
          <w:szCs w:val="24"/>
          <w:lang w:val="en-GB" w:eastAsia="en-GB"/>
        </w:rPr>
      </w:pPr>
      <w:r w:rsidRPr="00B72D2F">
        <w:rPr>
          <w:rFonts w:eastAsia="Times New Roman" w:cstheme="minorHAnsi"/>
          <w:b/>
          <w:sz w:val="24"/>
          <w:szCs w:val="24"/>
          <w:lang w:val="en-GB" w:eastAsia="en-GB"/>
        </w:rPr>
        <w:lastRenderedPageBreak/>
        <w:t>Specification:</w:t>
      </w:r>
    </w:p>
    <w:p w14:paraId="0B539EBE" w14:textId="77777777" w:rsidR="0034799E" w:rsidRPr="00B72D2F" w:rsidRDefault="0034799E" w:rsidP="00404145">
      <w:pPr>
        <w:spacing w:after="0" w:line="240" w:lineRule="auto"/>
        <w:rPr>
          <w:rFonts w:eastAsia="Times New Roman" w:cstheme="minorHAnsi"/>
          <w:b/>
          <w:sz w:val="24"/>
          <w:szCs w:val="24"/>
          <w:lang w:val="en-GB" w:eastAsia="en-GB"/>
        </w:rPr>
      </w:pPr>
    </w:p>
    <w:p w14:paraId="21FD8ADC" w14:textId="77777777" w:rsidR="0073555F" w:rsidRPr="00B72D2F" w:rsidRDefault="0073555F" w:rsidP="0073555F">
      <w:pPr>
        <w:spacing w:line="215" w:lineRule="exact"/>
        <w:ind w:right="521"/>
        <w:rPr>
          <w:rFonts w:cstheme="minorHAnsi"/>
          <w:b/>
          <w:u w:val="single"/>
        </w:rPr>
      </w:pPr>
      <w:r w:rsidRPr="00B72D2F">
        <w:rPr>
          <w:rFonts w:cstheme="minorHAnsi"/>
          <w:b/>
          <w:w w:val="105"/>
          <w:u w:val="single"/>
        </w:rPr>
        <w:t>The</w:t>
      </w:r>
      <w:r w:rsidRPr="00B72D2F">
        <w:rPr>
          <w:rFonts w:cstheme="minorHAnsi"/>
          <w:b/>
          <w:spacing w:val="-10"/>
          <w:w w:val="105"/>
          <w:u w:val="single"/>
        </w:rPr>
        <w:t xml:space="preserve"> list of </w:t>
      </w:r>
      <w:r w:rsidRPr="00B72D2F">
        <w:rPr>
          <w:rFonts w:cstheme="minorHAnsi"/>
          <w:b/>
          <w:w w:val="105"/>
          <w:u w:val="single"/>
        </w:rPr>
        <w:t>Printers</w:t>
      </w:r>
      <w:r w:rsidRPr="00B72D2F">
        <w:rPr>
          <w:rFonts w:cstheme="minorHAnsi"/>
          <w:b/>
          <w:spacing w:val="-8"/>
          <w:w w:val="105"/>
          <w:u w:val="single"/>
        </w:rPr>
        <w:t xml:space="preserve"> </w:t>
      </w:r>
      <w:r w:rsidRPr="00B72D2F">
        <w:rPr>
          <w:rFonts w:cstheme="minorHAnsi"/>
          <w:b/>
          <w:w w:val="105"/>
          <w:u w:val="single"/>
        </w:rPr>
        <w:t>available</w:t>
      </w:r>
      <w:r w:rsidR="00673808">
        <w:rPr>
          <w:rFonts w:cstheme="minorHAnsi"/>
          <w:b/>
          <w:spacing w:val="-8"/>
          <w:w w:val="105"/>
          <w:u w:val="single"/>
        </w:rPr>
        <w:t xml:space="preserve"> </w:t>
      </w:r>
      <w:r w:rsidRPr="00B72D2F">
        <w:rPr>
          <w:rFonts w:cstheme="minorHAnsi"/>
          <w:b/>
          <w:w w:val="105"/>
          <w:u w:val="single"/>
        </w:rPr>
        <w:t>are</w:t>
      </w:r>
      <w:r w:rsidRPr="00B72D2F">
        <w:rPr>
          <w:rFonts w:cstheme="minorHAnsi"/>
          <w:b/>
          <w:spacing w:val="-10"/>
          <w:w w:val="105"/>
          <w:u w:val="single"/>
        </w:rPr>
        <w:t xml:space="preserve"> </w:t>
      </w:r>
      <w:r w:rsidRPr="00B72D2F">
        <w:rPr>
          <w:rFonts w:cstheme="minorHAnsi"/>
          <w:b/>
          <w:w w:val="105"/>
          <w:u w:val="single"/>
        </w:rPr>
        <w:t>given in below table:</w:t>
      </w:r>
    </w:p>
    <w:p w14:paraId="16C4D75E" w14:textId="77777777" w:rsidR="0073555F" w:rsidRPr="00B72D2F" w:rsidRDefault="0073555F" w:rsidP="0073555F">
      <w:pPr>
        <w:spacing w:line="215" w:lineRule="exact"/>
        <w:ind w:right="521"/>
        <w:rPr>
          <w:rFonts w:cstheme="minorHAnsi"/>
        </w:rPr>
      </w:pPr>
    </w:p>
    <w:tbl>
      <w:tblPr>
        <w:tblW w:w="10005" w:type="dxa"/>
        <w:tblInd w:w="93" w:type="dxa"/>
        <w:tblLook w:val="04A0" w:firstRow="1" w:lastRow="0" w:firstColumn="1" w:lastColumn="0" w:noHBand="0" w:noVBand="1"/>
      </w:tblPr>
      <w:tblGrid>
        <w:gridCol w:w="960"/>
        <w:gridCol w:w="1520"/>
        <w:gridCol w:w="3295"/>
        <w:gridCol w:w="4230"/>
      </w:tblGrid>
      <w:tr w:rsidR="0073555F" w:rsidRPr="00B72D2F" w14:paraId="16D9C6FE" w14:textId="77777777" w:rsidTr="00B47B79">
        <w:trPr>
          <w:trHeight w:val="288"/>
        </w:trPr>
        <w:tc>
          <w:tcPr>
            <w:tcW w:w="960" w:type="dxa"/>
            <w:tcBorders>
              <w:top w:val="single" w:sz="4" w:space="0" w:color="auto"/>
              <w:left w:val="single" w:sz="4" w:space="0" w:color="auto"/>
              <w:bottom w:val="single" w:sz="4" w:space="0" w:color="auto"/>
              <w:right w:val="single" w:sz="4" w:space="0" w:color="auto"/>
            </w:tcBorders>
            <w:shd w:val="clear" w:color="000000" w:fill="EEECE1"/>
            <w:noWrap/>
            <w:vAlign w:val="bottom"/>
            <w:hideMark/>
          </w:tcPr>
          <w:p w14:paraId="1886E287" w14:textId="77777777" w:rsidR="0073555F" w:rsidRPr="00B72D2F" w:rsidRDefault="0073555F" w:rsidP="00B47B79">
            <w:pPr>
              <w:spacing w:after="0" w:line="240" w:lineRule="auto"/>
              <w:rPr>
                <w:rFonts w:eastAsia="Times New Roman" w:cstheme="minorHAnsi"/>
                <w:b/>
                <w:bCs/>
                <w:color w:val="222222"/>
                <w:lang w:val="en-US"/>
              </w:rPr>
            </w:pPr>
            <w:r w:rsidRPr="00B72D2F">
              <w:rPr>
                <w:rFonts w:eastAsia="Times New Roman" w:cstheme="minorHAnsi"/>
                <w:b/>
                <w:bCs/>
                <w:color w:val="222222"/>
                <w:lang w:val="en-US"/>
              </w:rPr>
              <w:t>Sl. No.</w:t>
            </w:r>
          </w:p>
        </w:tc>
        <w:tc>
          <w:tcPr>
            <w:tcW w:w="1520" w:type="dxa"/>
            <w:tcBorders>
              <w:top w:val="single" w:sz="4" w:space="0" w:color="auto"/>
              <w:left w:val="nil"/>
              <w:bottom w:val="single" w:sz="4" w:space="0" w:color="auto"/>
              <w:right w:val="single" w:sz="4" w:space="0" w:color="auto"/>
            </w:tcBorders>
            <w:shd w:val="clear" w:color="000000" w:fill="EEECE1"/>
            <w:noWrap/>
            <w:vAlign w:val="bottom"/>
            <w:hideMark/>
          </w:tcPr>
          <w:p w14:paraId="09AD236C" w14:textId="77777777" w:rsidR="0073555F" w:rsidRPr="00B72D2F" w:rsidRDefault="0073555F" w:rsidP="00B47B79">
            <w:pPr>
              <w:spacing w:after="0" w:line="240" w:lineRule="auto"/>
              <w:rPr>
                <w:rFonts w:eastAsia="Times New Roman" w:cstheme="minorHAnsi"/>
                <w:b/>
                <w:bCs/>
                <w:color w:val="000000"/>
                <w:lang w:val="en-US"/>
              </w:rPr>
            </w:pPr>
            <w:r w:rsidRPr="00B72D2F">
              <w:rPr>
                <w:rFonts w:eastAsia="Times New Roman" w:cstheme="minorHAnsi"/>
                <w:b/>
                <w:bCs/>
                <w:color w:val="000000"/>
                <w:lang w:val="en-US"/>
              </w:rPr>
              <w:t>Printer Make</w:t>
            </w:r>
          </w:p>
        </w:tc>
        <w:tc>
          <w:tcPr>
            <w:tcW w:w="3295" w:type="dxa"/>
            <w:tcBorders>
              <w:top w:val="single" w:sz="4" w:space="0" w:color="auto"/>
              <w:left w:val="nil"/>
              <w:bottom w:val="single" w:sz="4" w:space="0" w:color="auto"/>
              <w:right w:val="single" w:sz="4" w:space="0" w:color="auto"/>
            </w:tcBorders>
            <w:shd w:val="clear" w:color="000000" w:fill="EEECE1"/>
            <w:noWrap/>
            <w:vAlign w:val="bottom"/>
            <w:hideMark/>
          </w:tcPr>
          <w:p w14:paraId="5234998F" w14:textId="77777777" w:rsidR="0073555F" w:rsidRPr="00B72D2F" w:rsidRDefault="0073555F" w:rsidP="00B47B79">
            <w:pPr>
              <w:spacing w:after="0" w:line="240" w:lineRule="auto"/>
              <w:rPr>
                <w:rFonts w:eastAsia="Times New Roman" w:cstheme="minorHAnsi"/>
                <w:b/>
                <w:bCs/>
                <w:color w:val="000000"/>
                <w:lang w:val="en-US"/>
              </w:rPr>
            </w:pPr>
            <w:r w:rsidRPr="00B72D2F">
              <w:rPr>
                <w:rFonts w:eastAsia="Times New Roman" w:cstheme="minorHAnsi"/>
                <w:b/>
                <w:bCs/>
                <w:color w:val="000000"/>
                <w:lang w:val="en-US"/>
              </w:rPr>
              <w:t>Printer Model</w:t>
            </w:r>
          </w:p>
        </w:tc>
        <w:tc>
          <w:tcPr>
            <w:tcW w:w="4230" w:type="dxa"/>
            <w:tcBorders>
              <w:top w:val="single" w:sz="4" w:space="0" w:color="auto"/>
              <w:left w:val="nil"/>
              <w:bottom w:val="single" w:sz="4" w:space="0" w:color="auto"/>
              <w:right w:val="single" w:sz="4" w:space="0" w:color="auto"/>
            </w:tcBorders>
            <w:shd w:val="clear" w:color="000000" w:fill="EEECE1"/>
            <w:vAlign w:val="bottom"/>
            <w:hideMark/>
          </w:tcPr>
          <w:p w14:paraId="46F3ED0C" w14:textId="77777777" w:rsidR="0073555F" w:rsidRPr="00B72D2F" w:rsidRDefault="0073555F" w:rsidP="00B47B79">
            <w:pPr>
              <w:spacing w:after="0" w:line="240" w:lineRule="auto"/>
              <w:rPr>
                <w:rFonts w:eastAsia="Times New Roman" w:cstheme="minorHAnsi"/>
                <w:b/>
                <w:bCs/>
                <w:color w:val="000000"/>
                <w:lang w:val="en-US"/>
              </w:rPr>
            </w:pPr>
            <w:r w:rsidRPr="00B72D2F">
              <w:rPr>
                <w:rFonts w:eastAsia="Times New Roman" w:cstheme="minorHAnsi"/>
                <w:b/>
                <w:bCs/>
                <w:color w:val="000000"/>
                <w:lang w:val="en-US"/>
              </w:rPr>
              <w:t>Cartridge Model</w:t>
            </w:r>
          </w:p>
        </w:tc>
      </w:tr>
      <w:tr w:rsidR="0073555F" w:rsidRPr="00B72D2F" w14:paraId="3E90997D" w14:textId="77777777" w:rsidTr="00B47B79">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BB3CBC0" w14:textId="77777777" w:rsidR="0073555F" w:rsidRPr="00B72D2F" w:rsidRDefault="0073555F" w:rsidP="00B47B79">
            <w:pPr>
              <w:spacing w:after="0" w:line="240" w:lineRule="auto"/>
              <w:jc w:val="center"/>
              <w:rPr>
                <w:rFonts w:eastAsia="Times New Roman" w:cstheme="minorHAnsi"/>
                <w:color w:val="000000"/>
                <w:lang w:val="en-US"/>
              </w:rPr>
            </w:pPr>
            <w:r w:rsidRPr="00B72D2F">
              <w:rPr>
                <w:rFonts w:eastAsia="Times New Roman" w:cstheme="minorHAnsi"/>
                <w:color w:val="000000"/>
                <w:lang w:val="en-US"/>
              </w:rPr>
              <w:t>1</w:t>
            </w:r>
          </w:p>
        </w:tc>
        <w:tc>
          <w:tcPr>
            <w:tcW w:w="1520" w:type="dxa"/>
            <w:tcBorders>
              <w:top w:val="nil"/>
              <w:left w:val="nil"/>
              <w:bottom w:val="single" w:sz="4" w:space="0" w:color="auto"/>
              <w:right w:val="single" w:sz="4" w:space="0" w:color="auto"/>
            </w:tcBorders>
            <w:shd w:val="clear" w:color="auto" w:fill="auto"/>
            <w:noWrap/>
            <w:vAlign w:val="bottom"/>
            <w:hideMark/>
          </w:tcPr>
          <w:p w14:paraId="7B9C578B" w14:textId="77777777" w:rsidR="0073555F" w:rsidRPr="00B72D2F" w:rsidRDefault="0073555F" w:rsidP="00B47B79">
            <w:pPr>
              <w:spacing w:after="0" w:line="240" w:lineRule="auto"/>
              <w:rPr>
                <w:rFonts w:eastAsia="Times New Roman" w:cstheme="minorHAnsi"/>
                <w:color w:val="000000"/>
                <w:lang w:val="en-US"/>
              </w:rPr>
            </w:pPr>
            <w:r w:rsidRPr="00B72D2F">
              <w:rPr>
                <w:rFonts w:eastAsia="Times New Roman" w:cstheme="minorHAnsi"/>
                <w:color w:val="000000"/>
                <w:lang w:val="en-US"/>
              </w:rPr>
              <w:t>HP</w:t>
            </w:r>
          </w:p>
        </w:tc>
        <w:tc>
          <w:tcPr>
            <w:tcW w:w="3295" w:type="dxa"/>
            <w:tcBorders>
              <w:top w:val="nil"/>
              <w:left w:val="nil"/>
              <w:bottom w:val="single" w:sz="4" w:space="0" w:color="auto"/>
              <w:right w:val="single" w:sz="4" w:space="0" w:color="auto"/>
            </w:tcBorders>
            <w:shd w:val="clear" w:color="auto" w:fill="auto"/>
            <w:vAlign w:val="bottom"/>
            <w:hideMark/>
          </w:tcPr>
          <w:p w14:paraId="37D764AF" w14:textId="77777777" w:rsidR="0073555F" w:rsidRPr="00B72D2F" w:rsidRDefault="0073555F" w:rsidP="00B47B79">
            <w:pPr>
              <w:spacing w:after="0" w:line="240" w:lineRule="auto"/>
              <w:rPr>
                <w:rFonts w:eastAsia="Times New Roman" w:cstheme="minorHAnsi"/>
                <w:color w:val="222222"/>
                <w:lang w:val="en-US"/>
              </w:rPr>
            </w:pPr>
            <w:r w:rsidRPr="00B72D2F">
              <w:rPr>
                <w:rFonts w:eastAsia="Times New Roman" w:cstheme="minorHAnsi"/>
                <w:color w:val="222222"/>
                <w:lang w:val="en-US"/>
              </w:rPr>
              <w:t>LaserJet P1108</w:t>
            </w:r>
          </w:p>
        </w:tc>
        <w:tc>
          <w:tcPr>
            <w:tcW w:w="4230" w:type="dxa"/>
            <w:tcBorders>
              <w:top w:val="nil"/>
              <w:left w:val="nil"/>
              <w:bottom w:val="single" w:sz="4" w:space="0" w:color="auto"/>
              <w:right w:val="single" w:sz="4" w:space="0" w:color="auto"/>
            </w:tcBorders>
            <w:shd w:val="clear" w:color="auto" w:fill="auto"/>
            <w:vAlign w:val="bottom"/>
            <w:hideMark/>
          </w:tcPr>
          <w:p w14:paraId="5D3E6AB5" w14:textId="77777777" w:rsidR="0073555F" w:rsidRPr="00B72D2F" w:rsidRDefault="0073555F" w:rsidP="00B47B79">
            <w:pPr>
              <w:spacing w:after="0" w:line="240" w:lineRule="auto"/>
              <w:rPr>
                <w:rFonts w:eastAsia="Times New Roman" w:cstheme="minorHAnsi"/>
                <w:color w:val="000000"/>
                <w:lang w:val="en-US"/>
              </w:rPr>
            </w:pPr>
            <w:r w:rsidRPr="00B72D2F">
              <w:rPr>
                <w:rFonts w:eastAsia="Times New Roman" w:cstheme="minorHAnsi"/>
                <w:color w:val="000000"/>
                <w:lang w:val="en-US"/>
              </w:rPr>
              <w:t>88A(CC388A)</w:t>
            </w:r>
          </w:p>
        </w:tc>
      </w:tr>
      <w:tr w:rsidR="0073555F" w:rsidRPr="00B72D2F" w14:paraId="54944864" w14:textId="77777777" w:rsidTr="00B47B79">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C5D344A" w14:textId="77777777" w:rsidR="0073555F" w:rsidRPr="00B72D2F" w:rsidRDefault="0073555F" w:rsidP="00B47B79">
            <w:pPr>
              <w:spacing w:after="0" w:line="240" w:lineRule="auto"/>
              <w:jc w:val="center"/>
              <w:rPr>
                <w:rFonts w:eastAsia="Times New Roman" w:cstheme="minorHAnsi"/>
                <w:color w:val="000000"/>
                <w:lang w:val="en-US"/>
              </w:rPr>
            </w:pPr>
            <w:r w:rsidRPr="00B72D2F">
              <w:rPr>
                <w:rFonts w:eastAsia="Times New Roman" w:cstheme="minorHAnsi"/>
                <w:color w:val="000000"/>
                <w:lang w:val="en-US"/>
              </w:rPr>
              <w:t>2</w:t>
            </w:r>
          </w:p>
        </w:tc>
        <w:tc>
          <w:tcPr>
            <w:tcW w:w="1520" w:type="dxa"/>
            <w:tcBorders>
              <w:top w:val="nil"/>
              <w:left w:val="nil"/>
              <w:bottom w:val="single" w:sz="4" w:space="0" w:color="auto"/>
              <w:right w:val="single" w:sz="4" w:space="0" w:color="auto"/>
            </w:tcBorders>
            <w:shd w:val="clear" w:color="auto" w:fill="auto"/>
            <w:noWrap/>
            <w:vAlign w:val="bottom"/>
            <w:hideMark/>
          </w:tcPr>
          <w:p w14:paraId="2EABD998" w14:textId="77777777" w:rsidR="0073555F" w:rsidRPr="00B72D2F" w:rsidRDefault="0073555F" w:rsidP="00B47B79">
            <w:pPr>
              <w:spacing w:after="0" w:line="240" w:lineRule="auto"/>
              <w:rPr>
                <w:rFonts w:eastAsia="Times New Roman" w:cstheme="minorHAnsi"/>
                <w:color w:val="000000"/>
                <w:lang w:val="en-US"/>
              </w:rPr>
            </w:pPr>
            <w:r w:rsidRPr="00B72D2F">
              <w:rPr>
                <w:rFonts w:eastAsia="Times New Roman" w:cstheme="minorHAnsi"/>
                <w:color w:val="000000"/>
                <w:lang w:val="en-US"/>
              </w:rPr>
              <w:t>HP</w:t>
            </w:r>
          </w:p>
        </w:tc>
        <w:tc>
          <w:tcPr>
            <w:tcW w:w="3295" w:type="dxa"/>
            <w:tcBorders>
              <w:top w:val="nil"/>
              <w:left w:val="nil"/>
              <w:bottom w:val="single" w:sz="4" w:space="0" w:color="auto"/>
              <w:right w:val="single" w:sz="4" w:space="0" w:color="auto"/>
            </w:tcBorders>
            <w:shd w:val="clear" w:color="auto" w:fill="auto"/>
            <w:vAlign w:val="bottom"/>
            <w:hideMark/>
          </w:tcPr>
          <w:p w14:paraId="11C7667A" w14:textId="77777777" w:rsidR="0073555F" w:rsidRPr="00B72D2F" w:rsidRDefault="0073555F" w:rsidP="00B47B79">
            <w:pPr>
              <w:spacing w:after="0" w:line="240" w:lineRule="auto"/>
              <w:rPr>
                <w:rFonts w:eastAsia="Times New Roman" w:cstheme="minorHAnsi"/>
                <w:color w:val="222222"/>
                <w:lang w:val="en-US"/>
              </w:rPr>
            </w:pPr>
            <w:r w:rsidRPr="00B72D2F">
              <w:rPr>
                <w:rFonts w:eastAsia="Times New Roman" w:cstheme="minorHAnsi"/>
                <w:color w:val="222222"/>
                <w:lang w:val="en-US"/>
              </w:rPr>
              <w:t>LaserJet 202/208</w:t>
            </w:r>
          </w:p>
        </w:tc>
        <w:tc>
          <w:tcPr>
            <w:tcW w:w="4230" w:type="dxa"/>
            <w:tcBorders>
              <w:top w:val="nil"/>
              <w:left w:val="nil"/>
              <w:bottom w:val="single" w:sz="4" w:space="0" w:color="auto"/>
              <w:right w:val="single" w:sz="4" w:space="0" w:color="auto"/>
            </w:tcBorders>
            <w:shd w:val="clear" w:color="auto" w:fill="auto"/>
            <w:vAlign w:val="bottom"/>
            <w:hideMark/>
          </w:tcPr>
          <w:p w14:paraId="29B30A06" w14:textId="77777777" w:rsidR="0073555F" w:rsidRPr="00B72D2F" w:rsidRDefault="0073555F" w:rsidP="00B47B79">
            <w:pPr>
              <w:spacing w:after="0" w:line="240" w:lineRule="auto"/>
              <w:rPr>
                <w:rFonts w:eastAsia="Times New Roman" w:cstheme="minorHAnsi"/>
                <w:color w:val="000000"/>
                <w:lang w:val="en-US"/>
              </w:rPr>
            </w:pPr>
            <w:r w:rsidRPr="00B72D2F">
              <w:rPr>
                <w:rFonts w:eastAsia="Times New Roman" w:cstheme="minorHAnsi"/>
                <w:color w:val="000000"/>
                <w:lang w:val="en-US"/>
              </w:rPr>
              <w:t>137A(W1370A)</w:t>
            </w:r>
          </w:p>
        </w:tc>
      </w:tr>
      <w:tr w:rsidR="0073555F" w:rsidRPr="00B72D2F" w14:paraId="4E7EFDA1" w14:textId="77777777" w:rsidTr="00B47B79">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7AA17B7" w14:textId="77777777" w:rsidR="0073555F" w:rsidRPr="00B72D2F" w:rsidRDefault="0073555F" w:rsidP="00B47B79">
            <w:pPr>
              <w:spacing w:after="0" w:line="240" w:lineRule="auto"/>
              <w:jc w:val="center"/>
              <w:rPr>
                <w:rFonts w:eastAsia="Times New Roman" w:cstheme="minorHAnsi"/>
                <w:color w:val="000000"/>
                <w:lang w:val="en-US"/>
              </w:rPr>
            </w:pPr>
            <w:r w:rsidRPr="00B72D2F">
              <w:rPr>
                <w:rFonts w:eastAsia="Times New Roman" w:cstheme="minorHAnsi"/>
                <w:color w:val="000000"/>
                <w:lang w:val="en-US"/>
              </w:rPr>
              <w:t>3</w:t>
            </w:r>
          </w:p>
        </w:tc>
        <w:tc>
          <w:tcPr>
            <w:tcW w:w="1520" w:type="dxa"/>
            <w:tcBorders>
              <w:top w:val="nil"/>
              <w:left w:val="nil"/>
              <w:bottom w:val="single" w:sz="4" w:space="0" w:color="auto"/>
              <w:right w:val="single" w:sz="4" w:space="0" w:color="auto"/>
            </w:tcBorders>
            <w:shd w:val="clear" w:color="auto" w:fill="auto"/>
            <w:noWrap/>
            <w:vAlign w:val="bottom"/>
            <w:hideMark/>
          </w:tcPr>
          <w:p w14:paraId="335CBD32" w14:textId="77777777" w:rsidR="0073555F" w:rsidRPr="00B72D2F" w:rsidRDefault="0073555F" w:rsidP="00B47B79">
            <w:pPr>
              <w:spacing w:after="0" w:line="240" w:lineRule="auto"/>
              <w:rPr>
                <w:rFonts w:eastAsia="Times New Roman" w:cstheme="minorHAnsi"/>
                <w:color w:val="222222"/>
                <w:lang w:val="en-US"/>
              </w:rPr>
            </w:pPr>
            <w:r w:rsidRPr="00B72D2F">
              <w:rPr>
                <w:rFonts w:eastAsia="Times New Roman" w:cstheme="minorHAnsi"/>
                <w:color w:val="222222"/>
                <w:lang w:val="en-US"/>
              </w:rPr>
              <w:t>Canon</w:t>
            </w:r>
          </w:p>
        </w:tc>
        <w:tc>
          <w:tcPr>
            <w:tcW w:w="3295" w:type="dxa"/>
            <w:tcBorders>
              <w:top w:val="nil"/>
              <w:left w:val="nil"/>
              <w:bottom w:val="single" w:sz="4" w:space="0" w:color="auto"/>
              <w:right w:val="single" w:sz="4" w:space="0" w:color="auto"/>
            </w:tcBorders>
            <w:shd w:val="clear" w:color="auto" w:fill="auto"/>
            <w:noWrap/>
            <w:vAlign w:val="bottom"/>
            <w:hideMark/>
          </w:tcPr>
          <w:p w14:paraId="07D2E85B" w14:textId="77777777" w:rsidR="0073555F" w:rsidRPr="00B72D2F" w:rsidRDefault="0073555F" w:rsidP="00B47B79">
            <w:pPr>
              <w:spacing w:after="0" w:line="240" w:lineRule="auto"/>
              <w:rPr>
                <w:rFonts w:eastAsia="Times New Roman" w:cstheme="minorHAnsi"/>
                <w:color w:val="222222"/>
                <w:lang w:val="en-US"/>
              </w:rPr>
            </w:pPr>
            <w:r w:rsidRPr="00B72D2F">
              <w:rPr>
                <w:rFonts w:eastAsia="Times New Roman" w:cstheme="minorHAnsi"/>
                <w:color w:val="222222"/>
                <w:lang w:val="en-US"/>
              </w:rPr>
              <w:t>LBP151dw</w:t>
            </w:r>
          </w:p>
        </w:tc>
        <w:tc>
          <w:tcPr>
            <w:tcW w:w="4230" w:type="dxa"/>
            <w:tcBorders>
              <w:top w:val="nil"/>
              <w:left w:val="nil"/>
              <w:bottom w:val="single" w:sz="4" w:space="0" w:color="auto"/>
              <w:right w:val="single" w:sz="4" w:space="0" w:color="auto"/>
            </w:tcBorders>
            <w:shd w:val="clear" w:color="auto" w:fill="auto"/>
            <w:vAlign w:val="bottom"/>
            <w:hideMark/>
          </w:tcPr>
          <w:p w14:paraId="41289F95" w14:textId="77777777" w:rsidR="0073555F" w:rsidRPr="00B72D2F" w:rsidRDefault="0073555F" w:rsidP="00B47B79">
            <w:pPr>
              <w:spacing w:after="0" w:line="240" w:lineRule="auto"/>
              <w:rPr>
                <w:rFonts w:eastAsia="Times New Roman" w:cstheme="minorHAnsi"/>
                <w:color w:val="000000"/>
                <w:lang w:val="en-US"/>
              </w:rPr>
            </w:pPr>
            <w:r w:rsidRPr="00B72D2F">
              <w:rPr>
                <w:rFonts w:eastAsia="Times New Roman" w:cstheme="minorHAnsi"/>
                <w:color w:val="000000"/>
                <w:lang w:val="en-US"/>
              </w:rPr>
              <w:t>337 Toner Cartridge</w:t>
            </w:r>
          </w:p>
        </w:tc>
      </w:tr>
      <w:tr w:rsidR="0073555F" w:rsidRPr="00B72D2F" w14:paraId="2A7629B8" w14:textId="77777777" w:rsidTr="00B47B79">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D4F5E8" w14:textId="77777777" w:rsidR="0073555F" w:rsidRPr="00B72D2F" w:rsidRDefault="0073555F" w:rsidP="00B47B79">
            <w:pPr>
              <w:spacing w:after="0" w:line="240" w:lineRule="auto"/>
              <w:jc w:val="center"/>
              <w:rPr>
                <w:rFonts w:eastAsia="Times New Roman" w:cstheme="minorHAnsi"/>
                <w:color w:val="000000"/>
                <w:lang w:val="en-US"/>
              </w:rPr>
            </w:pPr>
            <w:r w:rsidRPr="00B72D2F">
              <w:rPr>
                <w:rFonts w:eastAsia="Times New Roman" w:cstheme="minorHAnsi"/>
                <w:color w:val="000000"/>
                <w:lang w:val="en-US"/>
              </w:rPr>
              <w:t>4</w:t>
            </w:r>
          </w:p>
        </w:tc>
        <w:tc>
          <w:tcPr>
            <w:tcW w:w="1520" w:type="dxa"/>
            <w:tcBorders>
              <w:top w:val="nil"/>
              <w:left w:val="nil"/>
              <w:bottom w:val="single" w:sz="4" w:space="0" w:color="auto"/>
              <w:right w:val="single" w:sz="4" w:space="0" w:color="auto"/>
            </w:tcBorders>
            <w:shd w:val="clear" w:color="auto" w:fill="auto"/>
            <w:noWrap/>
            <w:vAlign w:val="bottom"/>
            <w:hideMark/>
          </w:tcPr>
          <w:p w14:paraId="1CEABF1E" w14:textId="77777777" w:rsidR="0073555F" w:rsidRPr="00B72D2F" w:rsidRDefault="0073555F" w:rsidP="00B47B79">
            <w:pPr>
              <w:spacing w:after="0" w:line="240" w:lineRule="auto"/>
              <w:rPr>
                <w:rFonts w:eastAsia="Times New Roman" w:cstheme="minorHAnsi"/>
                <w:color w:val="222222"/>
                <w:lang w:val="en-US"/>
              </w:rPr>
            </w:pPr>
            <w:r w:rsidRPr="00B72D2F">
              <w:rPr>
                <w:rFonts w:eastAsia="Times New Roman" w:cstheme="minorHAnsi"/>
                <w:color w:val="222222"/>
                <w:lang w:val="en-US"/>
              </w:rPr>
              <w:t>Canon</w:t>
            </w:r>
          </w:p>
        </w:tc>
        <w:tc>
          <w:tcPr>
            <w:tcW w:w="3295" w:type="dxa"/>
            <w:tcBorders>
              <w:top w:val="nil"/>
              <w:left w:val="nil"/>
              <w:bottom w:val="single" w:sz="4" w:space="0" w:color="auto"/>
              <w:right w:val="single" w:sz="4" w:space="0" w:color="auto"/>
            </w:tcBorders>
            <w:shd w:val="clear" w:color="auto" w:fill="auto"/>
            <w:noWrap/>
            <w:vAlign w:val="bottom"/>
            <w:hideMark/>
          </w:tcPr>
          <w:p w14:paraId="74B2A2DC" w14:textId="77777777" w:rsidR="0073555F" w:rsidRPr="00B72D2F" w:rsidRDefault="0073555F" w:rsidP="00B47B79">
            <w:pPr>
              <w:spacing w:after="0" w:line="240" w:lineRule="auto"/>
              <w:rPr>
                <w:rFonts w:eastAsia="Times New Roman" w:cstheme="minorHAnsi"/>
                <w:color w:val="222222"/>
                <w:lang w:val="en-US"/>
              </w:rPr>
            </w:pPr>
            <w:r w:rsidRPr="00B72D2F">
              <w:rPr>
                <w:rFonts w:eastAsia="Times New Roman" w:cstheme="minorHAnsi"/>
                <w:color w:val="222222"/>
                <w:lang w:val="en-US"/>
              </w:rPr>
              <w:t>LBP 2900</w:t>
            </w:r>
          </w:p>
        </w:tc>
        <w:tc>
          <w:tcPr>
            <w:tcW w:w="4230" w:type="dxa"/>
            <w:tcBorders>
              <w:top w:val="nil"/>
              <w:left w:val="nil"/>
              <w:bottom w:val="single" w:sz="4" w:space="0" w:color="auto"/>
              <w:right w:val="single" w:sz="4" w:space="0" w:color="auto"/>
            </w:tcBorders>
            <w:shd w:val="clear" w:color="auto" w:fill="auto"/>
            <w:vAlign w:val="bottom"/>
            <w:hideMark/>
          </w:tcPr>
          <w:p w14:paraId="041EBE46" w14:textId="77777777" w:rsidR="0073555F" w:rsidRPr="00B72D2F" w:rsidRDefault="0073555F" w:rsidP="00B47B79">
            <w:pPr>
              <w:spacing w:after="0" w:line="240" w:lineRule="auto"/>
              <w:rPr>
                <w:rFonts w:eastAsia="Times New Roman" w:cstheme="minorHAnsi"/>
                <w:color w:val="000000"/>
                <w:lang w:val="en-US"/>
              </w:rPr>
            </w:pPr>
            <w:r w:rsidRPr="00B72D2F">
              <w:rPr>
                <w:rFonts w:eastAsia="Times New Roman" w:cstheme="minorHAnsi"/>
                <w:color w:val="000000"/>
                <w:lang w:val="en-US"/>
              </w:rPr>
              <w:t>12A Toner Cartridge</w:t>
            </w:r>
          </w:p>
        </w:tc>
      </w:tr>
      <w:tr w:rsidR="0073555F" w:rsidRPr="00B72D2F" w14:paraId="70812A40" w14:textId="77777777" w:rsidTr="00B47B79">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2B4AB8" w14:textId="77777777" w:rsidR="0073555F" w:rsidRPr="00B72D2F" w:rsidRDefault="0073555F" w:rsidP="00B47B79">
            <w:pPr>
              <w:spacing w:after="0" w:line="240" w:lineRule="auto"/>
              <w:jc w:val="center"/>
              <w:rPr>
                <w:rFonts w:eastAsia="Times New Roman" w:cstheme="minorHAnsi"/>
                <w:color w:val="000000"/>
                <w:lang w:val="en-US"/>
              </w:rPr>
            </w:pPr>
            <w:r w:rsidRPr="00B72D2F">
              <w:rPr>
                <w:rFonts w:eastAsia="Times New Roman" w:cstheme="minorHAnsi"/>
                <w:color w:val="000000"/>
                <w:lang w:val="en-US"/>
              </w:rPr>
              <w:t>5</w:t>
            </w:r>
          </w:p>
        </w:tc>
        <w:tc>
          <w:tcPr>
            <w:tcW w:w="1520" w:type="dxa"/>
            <w:tcBorders>
              <w:top w:val="nil"/>
              <w:left w:val="nil"/>
              <w:bottom w:val="single" w:sz="4" w:space="0" w:color="auto"/>
              <w:right w:val="single" w:sz="4" w:space="0" w:color="auto"/>
            </w:tcBorders>
            <w:shd w:val="clear" w:color="auto" w:fill="auto"/>
            <w:noWrap/>
            <w:vAlign w:val="bottom"/>
            <w:hideMark/>
          </w:tcPr>
          <w:p w14:paraId="21DE2447" w14:textId="77777777" w:rsidR="0073555F" w:rsidRPr="00B72D2F" w:rsidRDefault="0073555F" w:rsidP="00B47B79">
            <w:pPr>
              <w:spacing w:after="0" w:line="240" w:lineRule="auto"/>
              <w:rPr>
                <w:rFonts w:eastAsia="Times New Roman" w:cstheme="minorHAnsi"/>
                <w:color w:val="222222"/>
                <w:lang w:val="en-US"/>
              </w:rPr>
            </w:pPr>
            <w:r w:rsidRPr="00B72D2F">
              <w:rPr>
                <w:rFonts w:eastAsia="Times New Roman" w:cstheme="minorHAnsi"/>
                <w:color w:val="222222"/>
                <w:lang w:val="en-US"/>
              </w:rPr>
              <w:t>Canon</w:t>
            </w:r>
          </w:p>
        </w:tc>
        <w:tc>
          <w:tcPr>
            <w:tcW w:w="3295" w:type="dxa"/>
            <w:tcBorders>
              <w:top w:val="nil"/>
              <w:left w:val="nil"/>
              <w:bottom w:val="single" w:sz="4" w:space="0" w:color="auto"/>
              <w:right w:val="single" w:sz="4" w:space="0" w:color="auto"/>
            </w:tcBorders>
            <w:shd w:val="clear" w:color="auto" w:fill="auto"/>
            <w:vAlign w:val="bottom"/>
            <w:hideMark/>
          </w:tcPr>
          <w:p w14:paraId="62226A71" w14:textId="77777777" w:rsidR="0073555F" w:rsidRPr="00B72D2F" w:rsidRDefault="0073555F" w:rsidP="00B47B79">
            <w:pPr>
              <w:spacing w:after="0" w:line="240" w:lineRule="auto"/>
              <w:rPr>
                <w:rFonts w:eastAsia="Times New Roman" w:cstheme="minorHAnsi"/>
                <w:color w:val="222222"/>
                <w:lang w:val="en-US"/>
              </w:rPr>
            </w:pPr>
            <w:r w:rsidRPr="00B72D2F">
              <w:rPr>
                <w:rFonts w:eastAsia="Times New Roman" w:cstheme="minorHAnsi"/>
                <w:color w:val="222222"/>
                <w:lang w:val="en-US"/>
              </w:rPr>
              <w:t>Image CLASS MF3010</w:t>
            </w:r>
          </w:p>
        </w:tc>
        <w:tc>
          <w:tcPr>
            <w:tcW w:w="4230" w:type="dxa"/>
            <w:tcBorders>
              <w:top w:val="nil"/>
              <w:left w:val="nil"/>
              <w:bottom w:val="single" w:sz="4" w:space="0" w:color="auto"/>
              <w:right w:val="single" w:sz="4" w:space="0" w:color="auto"/>
            </w:tcBorders>
            <w:shd w:val="clear" w:color="auto" w:fill="auto"/>
            <w:vAlign w:val="bottom"/>
            <w:hideMark/>
          </w:tcPr>
          <w:p w14:paraId="5D5A6929" w14:textId="77777777" w:rsidR="0073555F" w:rsidRPr="00B72D2F" w:rsidRDefault="0073555F" w:rsidP="00B47B79">
            <w:pPr>
              <w:spacing w:after="0" w:line="240" w:lineRule="auto"/>
              <w:rPr>
                <w:rFonts w:eastAsia="Times New Roman" w:cstheme="minorHAnsi"/>
                <w:color w:val="000000"/>
                <w:lang w:val="en-US"/>
              </w:rPr>
            </w:pPr>
            <w:r w:rsidRPr="00B72D2F">
              <w:rPr>
                <w:rFonts w:eastAsia="Times New Roman" w:cstheme="minorHAnsi"/>
                <w:color w:val="000000"/>
                <w:lang w:val="en-US"/>
              </w:rPr>
              <w:t>925 Toner Cartridge</w:t>
            </w:r>
          </w:p>
        </w:tc>
      </w:tr>
      <w:tr w:rsidR="0073555F" w:rsidRPr="00B72D2F" w14:paraId="7EFD271C" w14:textId="77777777" w:rsidTr="00B47B79">
        <w:trPr>
          <w:trHeight w:val="54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63EC9B8" w14:textId="77777777" w:rsidR="0073555F" w:rsidRPr="00B72D2F" w:rsidRDefault="0073555F" w:rsidP="00B47B79">
            <w:pPr>
              <w:spacing w:after="0" w:line="240" w:lineRule="auto"/>
              <w:jc w:val="center"/>
              <w:rPr>
                <w:rFonts w:eastAsia="Times New Roman" w:cstheme="minorHAnsi"/>
                <w:color w:val="000000"/>
                <w:lang w:val="en-US"/>
              </w:rPr>
            </w:pPr>
            <w:r w:rsidRPr="00B72D2F">
              <w:rPr>
                <w:rFonts w:eastAsia="Times New Roman" w:cstheme="minorHAnsi"/>
                <w:color w:val="000000"/>
                <w:lang w:val="en-US"/>
              </w:rPr>
              <w:t>6</w:t>
            </w:r>
          </w:p>
        </w:tc>
        <w:tc>
          <w:tcPr>
            <w:tcW w:w="1520" w:type="dxa"/>
            <w:tcBorders>
              <w:top w:val="nil"/>
              <w:left w:val="nil"/>
              <w:bottom w:val="single" w:sz="4" w:space="0" w:color="auto"/>
              <w:right w:val="single" w:sz="4" w:space="0" w:color="auto"/>
            </w:tcBorders>
            <w:shd w:val="clear" w:color="auto" w:fill="auto"/>
            <w:noWrap/>
            <w:vAlign w:val="bottom"/>
            <w:hideMark/>
          </w:tcPr>
          <w:p w14:paraId="51CD640C" w14:textId="77777777" w:rsidR="0073555F" w:rsidRPr="00B72D2F" w:rsidRDefault="0073555F" w:rsidP="00B47B79">
            <w:pPr>
              <w:spacing w:after="0" w:line="240" w:lineRule="auto"/>
              <w:rPr>
                <w:rFonts w:eastAsia="Times New Roman" w:cstheme="minorHAnsi"/>
                <w:color w:val="222222"/>
                <w:lang w:val="en-US"/>
              </w:rPr>
            </w:pPr>
            <w:r w:rsidRPr="00B72D2F">
              <w:rPr>
                <w:rFonts w:eastAsia="Times New Roman" w:cstheme="minorHAnsi"/>
                <w:color w:val="222222"/>
                <w:lang w:val="en-US"/>
              </w:rPr>
              <w:t>Epson</w:t>
            </w:r>
          </w:p>
        </w:tc>
        <w:tc>
          <w:tcPr>
            <w:tcW w:w="3295" w:type="dxa"/>
            <w:tcBorders>
              <w:top w:val="nil"/>
              <w:left w:val="nil"/>
              <w:bottom w:val="single" w:sz="4" w:space="0" w:color="auto"/>
              <w:right w:val="single" w:sz="4" w:space="0" w:color="auto"/>
            </w:tcBorders>
            <w:shd w:val="clear" w:color="auto" w:fill="auto"/>
            <w:vAlign w:val="bottom"/>
            <w:hideMark/>
          </w:tcPr>
          <w:p w14:paraId="4F83EFC8" w14:textId="77777777" w:rsidR="0073555F" w:rsidRPr="00B72D2F" w:rsidRDefault="0073555F" w:rsidP="00B47B79">
            <w:pPr>
              <w:spacing w:after="0" w:line="240" w:lineRule="auto"/>
              <w:rPr>
                <w:rFonts w:eastAsia="Times New Roman" w:cstheme="minorHAnsi"/>
                <w:color w:val="222222"/>
                <w:lang w:val="en-US"/>
              </w:rPr>
            </w:pPr>
            <w:r w:rsidRPr="00B72D2F">
              <w:rPr>
                <w:rFonts w:eastAsia="Times New Roman" w:cstheme="minorHAnsi"/>
                <w:color w:val="222222"/>
                <w:lang w:val="en-US"/>
              </w:rPr>
              <w:t>PLQ-20 (Passbook Printer)</w:t>
            </w:r>
          </w:p>
        </w:tc>
        <w:tc>
          <w:tcPr>
            <w:tcW w:w="4230" w:type="dxa"/>
            <w:tcBorders>
              <w:top w:val="nil"/>
              <w:left w:val="nil"/>
              <w:bottom w:val="single" w:sz="4" w:space="0" w:color="auto"/>
              <w:right w:val="single" w:sz="4" w:space="0" w:color="auto"/>
            </w:tcBorders>
            <w:shd w:val="clear" w:color="auto" w:fill="auto"/>
            <w:hideMark/>
          </w:tcPr>
          <w:p w14:paraId="1392BA2E" w14:textId="77777777" w:rsidR="0073555F" w:rsidRPr="00B72D2F" w:rsidRDefault="0073555F" w:rsidP="00B47B79">
            <w:pPr>
              <w:spacing w:after="0" w:line="240" w:lineRule="auto"/>
              <w:rPr>
                <w:rFonts w:eastAsia="Times New Roman" w:cstheme="minorHAnsi"/>
                <w:color w:val="222222"/>
                <w:lang w:val="en-US"/>
              </w:rPr>
            </w:pPr>
            <w:r w:rsidRPr="00B72D2F">
              <w:rPr>
                <w:rFonts w:eastAsia="Times New Roman" w:cstheme="minorHAnsi"/>
                <w:color w:val="222222"/>
                <w:lang w:val="en-US"/>
              </w:rPr>
              <w:t>Ribbon Cartridge S015339(C13S015339)</w:t>
            </w:r>
          </w:p>
        </w:tc>
      </w:tr>
      <w:tr w:rsidR="0073555F" w:rsidRPr="00B72D2F" w14:paraId="2042DC7C" w14:textId="77777777" w:rsidTr="00B47B79">
        <w:trPr>
          <w:trHeight w:val="552"/>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D26A69" w14:textId="77777777" w:rsidR="0073555F" w:rsidRPr="00B72D2F" w:rsidRDefault="0073555F" w:rsidP="00B47B79">
            <w:pPr>
              <w:spacing w:after="0" w:line="240" w:lineRule="auto"/>
              <w:jc w:val="center"/>
              <w:rPr>
                <w:rFonts w:eastAsia="Times New Roman" w:cstheme="minorHAnsi"/>
                <w:color w:val="000000"/>
                <w:lang w:val="en-US"/>
              </w:rPr>
            </w:pPr>
            <w:r w:rsidRPr="00B72D2F">
              <w:rPr>
                <w:rFonts w:eastAsia="Times New Roman" w:cstheme="minorHAnsi"/>
                <w:color w:val="000000"/>
                <w:lang w:val="en-US"/>
              </w:rPr>
              <w:t>7</w:t>
            </w:r>
          </w:p>
        </w:tc>
        <w:tc>
          <w:tcPr>
            <w:tcW w:w="1520" w:type="dxa"/>
            <w:tcBorders>
              <w:top w:val="nil"/>
              <w:left w:val="nil"/>
              <w:bottom w:val="single" w:sz="4" w:space="0" w:color="auto"/>
              <w:right w:val="single" w:sz="4" w:space="0" w:color="auto"/>
            </w:tcBorders>
            <w:shd w:val="clear" w:color="auto" w:fill="auto"/>
            <w:noWrap/>
            <w:vAlign w:val="bottom"/>
            <w:hideMark/>
          </w:tcPr>
          <w:p w14:paraId="3349271F" w14:textId="77777777" w:rsidR="0073555F" w:rsidRPr="00B72D2F" w:rsidRDefault="0073555F" w:rsidP="00B47B79">
            <w:pPr>
              <w:spacing w:after="0" w:line="240" w:lineRule="auto"/>
              <w:rPr>
                <w:rFonts w:eastAsia="Times New Roman" w:cstheme="minorHAnsi"/>
                <w:color w:val="222222"/>
                <w:lang w:val="en-US"/>
              </w:rPr>
            </w:pPr>
            <w:r w:rsidRPr="00B72D2F">
              <w:rPr>
                <w:rFonts w:eastAsia="Times New Roman" w:cstheme="minorHAnsi"/>
                <w:color w:val="222222"/>
                <w:lang w:val="en-US"/>
              </w:rPr>
              <w:t>Epson</w:t>
            </w:r>
          </w:p>
        </w:tc>
        <w:tc>
          <w:tcPr>
            <w:tcW w:w="3295" w:type="dxa"/>
            <w:tcBorders>
              <w:top w:val="nil"/>
              <w:left w:val="nil"/>
              <w:bottom w:val="single" w:sz="4" w:space="0" w:color="auto"/>
              <w:right w:val="single" w:sz="4" w:space="0" w:color="auto"/>
            </w:tcBorders>
            <w:shd w:val="clear" w:color="auto" w:fill="auto"/>
            <w:vAlign w:val="bottom"/>
            <w:hideMark/>
          </w:tcPr>
          <w:p w14:paraId="186E9619" w14:textId="77777777" w:rsidR="0073555F" w:rsidRPr="00B72D2F" w:rsidRDefault="0073555F" w:rsidP="00B47B79">
            <w:pPr>
              <w:spacing w:after="0" w:line="240" w:lineRule="auto"/>
              <w:rPr>
                <w:rFonts w:eastAsia="Times New Roman" w:cstheme="minorHAnsi"/>
                <w:color w:val="222222"/>
                <w:lang w:val="en-US"/>
              </w:rPr>
            </w:pPr>
            <w:r w:rsidRPr="00B72D2F">
              <w:rPr>
                <w:rFonts w:eastAsia="Times New Roman" w:cstheme="minorHAnsi"/>
                <w:color w:val="222222"/>
                <w:lang w:val="en-US"/>
              </w:rPr>
              <w:t>l6460 (Eco Tank Inkjet)</w:t>
            </w:r>
          </w:p>
        </w:tc>
        <w:tc>
          <w:tcPr>
            <w:tcW w:w="4230" w:type="dxa"/>
            <w:tcBorders>
              <w:top w:val="nil"/>
              <w:left w:val="nil"/>
              <w:bottom w:val="single" w:sz="4" w:space="0" w:color="auto"/>
              <w:right w:val="single" w:sz="4" w:space="0" w:color="auto"/>
            </w:tcBorders>
            <w:shd w:val="clear" w:color="auto" w:fill="auto"/>
            <w:hideMark/>
          </w:tcPr>
          <w:p w14:paraId="6580FBA5" w14:textId="77777777" w:rsidR="0073555F" w:rsidRPr="00B72D2F" w:rsidRDefault="0073555F" w:rsidP="00B47B79">
            <w:pPr>
              <w:spacing w:after="0" w:line="240" w:lineRule="auto"/>
              <w:rPr>
                <w:rFonts w:eastAsia="Times New Roman" w:cstheme="minorHAnsi"/>
                <w:color w:val="000000"/>
                <w:lang w:val="en-US"/>
              </w:rPr>
            </w:pPr>
            <w:r w:rsidRPr="00B72D2F">
              <w:rPr>
                <w:rFonts w:eastAsia="Times New Roman" w:cstheme="minorHAnsi"/>
                <w:color w:val="000000"/>
                <w:lang w:val="en-US"/>
              </w:rPr>
              <w:t>008 Ink Bottle (Black/Cyan/Magenta/Yellow)</w:t>
            </w:r>
          </w:p>
        </w:tc>
      </w:tr>
      <w:tr w:rsidR="0073555F" w:rsidRPr="00B72D2F" w14:paraId="6F2BAD03" w14:textId="77777777" w:rsidTr="00B47B79">
        <w:trPr>
          <w:trHeight w:val="552"/>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01137F8" w14:textId="77777777" w:rsidR="0073555F" w:rsidRPr="00B72D2F" w:rsidRDefault="0073555F" w:rsidP="00B47B79">
            <w:pPr>
              <w:spacing w:after="0" w:line="240" w:lineRule="auto"/>
              <w:jc w:val="center"/>
              <w:rPr>
                <w:rFonts w:eastAsia="Times New Roman" w:cstheme="minorHAnsi"/>
                <w:color w:val="000000"/>
                <w:lang w:val="en-US"/>
              </w:rPr>
            </w:pPr>
            <w:r w:rsidRPr="00B72D2F">
              <w:rPr>
                <w:rFonts w:eastAsia="Times New Roman" w:cstheme="minorHAnsi"/>
                <w:color w:val="000000"/>
                <w:lang w:val="en-US"/>
              </w:rPr>
              <w:t>8</w:t>
            </w:r>
          </w:p>
        </w:tc>
        <w:tc>
          <w:tcPr>
            <w:tcW w:w="1520" w:type="dxa"/>
            <w:tcBorders>
              <w:top w:val="nil"/>
              <w:left w:val="nil"/>
              <w:bottom w:val="single" w:sz="4" w:space="0" w:color="auto"/>
              <w:right w:val="single" w:sz="4" w:space="0" w:color="auto"/>
            </w:tcBorders>
            <w:shd w:val="clear" w:color="auto" w:fill="auto"/>
            <w:noWrap/>
            <w:vAlign w:val="bottom"/>
            <w:hideMark/>
          </w:tcPr>
          <w:p w14:paraId="6F9D0466" w14:textId="77777777" w:rsidR="0073555F" w:rsidRPr="00B72D2F" w:rsidRDefault="0073555F" w:rsidP="00B47B79">
            <w:pPr>
              <w:spacing w:after="0" w:line="240" w:lineRule="auto"/>
              <w:rPr>
                <w:rFonts w:eastAsia="Times New Roman" w:cstheme="minorHAnsi"/>
                <w:color w:val="222222"/>
                <w:lang w:val="en-US"/>
              </w:rPr>
            </w:pPr>
            <w:r w:rsidRPr="00B72D2F">
              <w:rPr>
                <w:rFonts w:eastAsia="Times New Roman" w:cstheme="minorHAnsi"/>
                <w:color w:val="222222"/>
                <w:lang w:val="en-US"/>
              </w:rPr>
              <w:t>Epson</w:t>
            </w:r>
          </w:p>
        </w:tc>
        <w:tc>
          <w:tcPr>
            <w:tcW w:w="3295" w:type="dxa"/>
            <w:tcBorders>
              <w:top w:val="nil"/>
              <w:left w:val="nil"/>
              <w:bottom w:val="single" w:sz="4" w:space="0" w:color="auto"/>
              <w:right w:val="single" w:sz="4" w:space="0" w:color="auto"/>
            </w:tcBorders>
            <w:shd w:val="clear" w:color="auto" w:fill="auto"/>
            <w:vAlign w:val="bottom"/>
            <w:hideMark/>
          </w:tcPr>
          <w:p w14:paraId="75BEBF0D" w14:textId="77777777" w:rsidR="0073555F" w:rsidRPr="00B72D2F" w:rsidRDefault="0073555F" w:rsidP="00B47B79">
            <w:pPr>
              <w:spacing w:after="0" w:line="240" w:lineRule="auto"/>
              <w:rPr>
                <w:rFonts w:eastAsia="Times New Roman" w:cstheme="minorHAnsi"/>
                <w:color w:val="222222"/>
                <w:lang w:val="en-US"/>
              </w:rPr>
            </w:pPr>
            <w:r w:rsidRPr="00B72D2F">
              <w:rPr>
                <w:rFonts w:eastAsia="Times New Roman" w:cstheme="minorHAnsi"/>
                <w:color w:val="222222"/>
                <w:lang w:val="en-US"/>
              </w:rPr>
              <w:t>L3110 (Eco Tank Inkjet)</w:t>
            </w:r>
          </w:p>
        </w:tc>
        <w:tc>
          <w:tcPr>
            <w:tcW w:w="4230" w:type="dxa"/>
            <w:tcBorders>
              <w:top w:val="nil"/>
              <w:left w:val="nil"/>
              <w:bottom w:val="single" w:sz="4" w:space="0" w:color="auto"/>
              <w:right w:val="single" w:sz="4" w:space="0" w:color="auto"/>
            </w:tcBorders>
            <w:shd w:val="clear" w:color="auto" w:fill="auto"/>
            <w:vAlign w:val="bottom"/>
            <w:hideMark/>
          </w:tcPr>
          <w:p w14:paraId="31B45B9F" w14:textId="77777777" w:rsidR="0073555F" w:rsidRPr="00B72D2F" w:rsidRDefault="0073555F" w:rsidP="00B47B79">
            <w:pPr>
              <w:spacing w:after="0" w:line="240" w:lineRule="auto"/>
              <w:rPr>
                <w:rFonts w:eastAsia="Times New Roman" w:cstheme="minorHAnsi"/>
                <w:color w:val="000000"/>
                <w:lang w:val="en-US"/>
              </w:rPr>
            </w:pPr>
            <w:r w:rsidRPr="00B72D2F">
              <w:rPr>
                <w:rFonts w:eastAsia="Times New Roman" w:cstheme="minorHAnsi"/>
                <w:color w:val="000000"/>
                <w:lang w:val="en-US"/>
              </w:rPr>
              <w:t>664 Ink Bottle (Black/Cyan/Magenta/Yellow)</w:t>
            </w:r>
          </w:p>
        </w:tc>
      </w:tr>
      <w:tr w:rsidR="0073555F" w:rsidRPr="00B72D2F" w14:paraId="53CF5555" w14:textId="77777777" w:rsidTr="00B47B79">
        <w:trPr>
          <w:trHeight w:val="54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994C84" w14:textId="77777777" w:rsidR="0073555F" w:rsidRPr="00B72D2F" w:rsidRDefault="0073555F" w:rsidP="00B47B79">
            <w:pPr>
              <w:spacing w:after="0" w:line="240" w:lineRule="auto"/>
              <w:jc w:val="center"/>
              <w:rPr>
                <w:rFonts w:eastAsia="Times New Roman" w:cstheme="minorHAnsi"/>
                <w:color w:val="000000"/>
                <w:lang w:val="en-US"/>
              </w:rPr>
            </w:pPr>
            <w:r w:rsidRPr="00B72D2F">
              <w:rPr>
                <w:rFonts w:eastAsia="Times New Roman" w:cstheme="minorHAnsi"/>
                <w:color w:val="000000"/>
                <w:lang w:val="en-US"/>
              </w:rPr>
              <w:t>9</w:t>
            </w:r>
          </w:p>
        </w:tc>
        <w:tc>
          <w:tcPr>
            <w:tcW w:w="1520" w:type="dxa"/>
            <w:tcBorders>
              <w:top w:val="nil"/>
              <w:left w:val="nil"/>
              <w:bottom w:val="single" w:sz="4" w:space="0" w:color="auto"/>
              <w:right w:val="single" w:sz="4" w:space="0" w:color="auto"/>
            </w:tcBorders>
            <w:shd w:val="clear" w:color="auto" w:fill="auto"/>
            <w:noWrap/>
            <w:vAlign w:val="bottom"/>
            <w:hideMark/>
          </w:tcPr>
          <w:p w14:paraId="09194AAF" w14:textId="77777777" w:rsidR="0073555F" w:rsidRPr="00B72D2F" w:rsidRDefault="0073555F" w:rsidP="00B47B79">
            <w:pPr>
              <w:spacing w:after="0" w:line="240" w:lineRule="auto"/>
              <w:rPr>
                <w:rFonts w:eastAsia="Times New Roman" w:cstheme="minorHAnsi"/>
                <w:color w:val="222222"/>
                <w:lang w:val="en-US"/>
              </w:rPr>
            </w:pPr>
            <w:r w:rsidRPr="00B72D2F">
              <w:rPr>
                <w:rFonts w:eastAsia="Times New Roman" w:cstheme="minorHAnsi"/>
                <w:color w:val="222222"/>
                <w:lang w:val="en-US"/>
              </w:rPr>
              <w:t>Olivetti</w:t>
            </w:r>
          </w:p>
        </w:tc>
        <w:tc>
          <w:tcPr>
            <w:tcW w:w="3295" w:type="dxa"/>
            <w:tcBorders>
              <w:top w:val="nil"/>
              <w:left w:val="nil"/>
              <w:bottom w:val="single" w:sz="4" w:space="0" w:color="auto"/>
              <w:right w:val="single" w:sz="4" w:space="0" w:color="auto"/>
            </w:tcBorders>
            <w:shd w:val="clear" w:color="auto" w:fill="auto"/>
            <w:vAlign w:val="bottom"/>
            <w:hideMark/>
          </w:tcPr>
          <w:p w14:paraId="2A52D040" w14:textId="77777777" w:rsidR="0073555F" w:rsidRPr="00B72D2F" w:rsidRDefault="0073555F" w:rsidP="00B47B79">
            <w:pPr>
              <w:spacing w:after="0" w:line="240" w:lineRule="auto"/>
              <w:rPr>
                <w:rFonts w:eastAsia="Times New Roman" w:cstheme="minorHAnsi"/>
                <w:color w:val="222222"/>
                <w:lang w:val="en-US"/>
              </w:rPr>
            </w:pPr>
            <w:r w:rsidRPr="00B72D2F">
              <w:rPr>
                <w:rFonts w:eastAsia="Times New Roman" w:cstheme="minorHAnsi"/>
                <w:color w:val="222222"/>
                <w:lang w:val="en-US"/>
              </w:rPr>
              <w:t>PR2/PR2E (Passbook Printer)</w:t>
            </w:r>
          </w:p>
        </w:tc>
        <w:tc>
          <w:tcPr>
            <w:tcW w:w="4230" w:type="dxa"/>
            <w:tcBorders>
              <w:top w:val="nil"/>
              <w:left w:val="nil"/>
              <w:bottom w:val="single" w:sz="4" w:space="0" w:color="auto"/>
              <w:right w:val="single" w:sz="4" w:space="0" w:color="auto"/>
            </w:tcBorders>
            <w:shd w:val="clear" w:color="auto" w:fill="auto"/>
            <w:vAlign w:val="bottom"/>
            <w:hideMark/>
          </w:tcPr>
          <w:p w14:paraId="460BF553" w14:textId="77777777" w:rsidR="0073555F" w:rsidRPr="00B72D2F" w:rsidRDefault="0073555F" w:rsidP="00B47B79">
            <w:pPr>
              <w:spacing w:after="0" w:line="240" w:lineRule="auto"/>
              <w:rPr>
                <w:rFonts w:eastAsia="Times New Roman" w:cstheme="minorHAnsi"/>
                <w:color w:val="000000"/>
                <w:lang w:val="en-US"/>
              </w:rPr>
            </w:pPr>
            <w:r w:rsidRPr="00B72D2F">
              <w:rPr>
                <w:rFonts w:eastAsia="Times New Roman" w:cstheme="minorHAnsi"/>
                <w:color w:val="000000"/>
                <w:lang w:val="en-US"/>
              </w:rPr>
              <w:t>Olivetti PR2 Ribbon Cartridge</w:t>
            </w:r>
          </w:p>
        </w:tc>
      </w:tr>
    </w:tbl>
    <w:p w14:paraId="54097219" w14:textId="77777777" w:rsidR="0073555F" w:rsidRPr="00B72D2F" w:rsidRDefault="0073555F" w:rsidP="0073555F">
      <w:pPr>
        <w:spacing w:line="215" w:lineRule="exact"/>
        <w:ind w:right="521"/>
        <w:rPr>
          <w:rFonts w:cstheme="minorHAnsi"/>
          <w:b/>
        </w:rPr>
      </w:pPr>
    </w:p>
    <w:p w14:paraId="096B0938" w14:textId="77777777" w:rsidR="0073555F" w:rsidRPr="00B72D2F" w:rsidRDefault="0073555F" w:rsidP="0073555F">
      <w:pPr>
        <w:spacing w:line="215" w:lineRule="exact"/>
        <w:ind w:right="521"/>
        <w:rPr>
          <w:rFonts w:cstheme="minorHAnsi"/>
          <w:b/>
          <w:color w:val="222222"/>
          <w:shd w:val="clear" w:color="auto" w:fill="FFFFFF"/>
        </w:rPr>
      </w:pPr>
      <w:r w:rsidRPr="00B72D2F">
        <w:rPr>
          <w:rFonts w:cstheme="minorHAnsi"/>
          <w:b/>
          <w:color w:val="222222"/>
          <w:shd w:val="clear" w:color="auto" w:fill="FFFFFF"/>
        </w:rPr>
        <w:t>Note: - Any New Printers (Future) — — To be quoted at mutually agreed rates. </w:t>
      </w:r>
    </w:p>
    <w:p w14:paraId="6A4D5E8A" w14:textId="77777777" w:rsidR="00670F7F" w:rsidRPr="00B72D2F" w:rsidRDefault="00670F7F" w:rsidP="0073555F">
      <w:pPr>
        <w:spacing w:line="215" w:lineRule="exact"/>
        <w:ind w:right="521"/>
        <w:rPr>
          <w:rFonts w:cstheme="minorHAnsi"/>
          <w:b/>
          <w:color w:val="222222"/>
          <w:shd w:val="clear" w:color="auto" w:fill="FFFFFF"/>
        </w:rPr>
      </w:pPr>
    </w:p>
    <w:p w14:paraId="3530D2FD" w14:textId="77777777" w:rsidR="00670F7F" w:rsidRPr="00B72D2F" w:rsidRDefault="00670F7F" w:rsidP="0073555F">
      <w:pPr>
        <w:spacing w:line="215" w:lineRule="exact"/>
        <w:ind w:right="521"/>
        <w:rPr>
          <w:rFonts w:cstheme="minorHAnsi"/>
          <w:b/>
          <w:color w:val="222222"/>
          <w:shd w:val="clear" w:color="auto" w:fill="FFFFFF"/>
        </w:rPr>
      </w:pPr>
    </w:p>
    <w:p w14:paraId="2D1AFB3E" w14:textId="77777777" w:rsidR="00670F7F" w:rsidRPr="00B72D2F" w:rsidRDefault="00670F7F" w:rsidP="0073555F">
      <w:pPr>
        <w:spacing w:line="215" w:lineRule="exact"/>
        <w:ind w:right="521"/>
        <w:rPr>
          <w:rFonts w:cstheme="minorHAnsi"/>
          <w:b/>
          <w:color w:val="222222"/>
          <w:shd w:val="clear" w:color="auto" w:fill="FFFFFF"/>
        </w:rPr>
      </w:pPr>
    </w:p>
    <w:p w14:paraId="7F25505D" w14:textId="77777777" w:rsidR="00670F7F" w:rsidRPr="00B72D2F" w:rsidRDefault="00670F7F" w:rsidP="0073555F">
      <w:pPr>
        <w:spacing w:line="215" w:lineRule="exact"/>
        <w:ind w:right="521"/>
        <w:rPr>
          <w:rFonts w:cstheme="minorHAnsi"/>
          <w:b/>
          <w:color w:val="222222"/>
          <w:shd w:val="clear" w:color="auto" w:fill="FFFFFF"/>
        </w:rPr>
      </w:pPr>
    </w:p>
    <w:p w14:paraId="5588EDA1" w14:textId="77777777" w:rsidR="00670F7F" w:rsidRPr="00B72D2F" w:rsidRDefault="00670F7F" w:rsidP="0073555F">
      <w:pPr>
        <w:spacing w:line="215" w:lineRule="exact"/>
        <w:ind w:right="521"/>
        <w:rPr>
          <w:rFonts w:cstheme="minorHAnsi"/>
          <w:b/>
          <w:color w:val="222222"/>
          <w:shd w:val="clear" w:color="auto" w:fill="FFFFFF"/>
        </w:rPr>
      </w:pPr>
    </w:p>
    <w:p w14:paraId="01111E6C" w14:textId="77777777" w:rsidR="00670F7F" w:rsidRPr="00B72D2F" w:rsidRDefault="00670F7F" w:rsidP="0073555F">
      <w:pPr>
        <w:spacing w:line="215" w:lineRule="exact"/>
        <w:ind w:right="521"/>
        <w:rPr>
          <w:rFonts w:cstheme="minorHAnsi"/>
          <w:b/>
          <w:color w:val="222222"/>
          <w:shd w:val="clear" w:color="auto" w:fill="FFFFFF"/>
        </w:rPr>
      </w:pPr>
    </w:p>
    <w:p w14:paraId="08C8BC0D" w14:textId="77777777" w:rsidR="00670F7F" w:rsidRPr="00B72D2F" w:rsidRDefault="00670F7F" w:rsidP="0073555F">
      <w:pPr>
        <w:spacing w:line="215" w:lineRule="exact"/>
        <w:ind w:right="521"/>
        <w:rPr>
          <w:rFonts w:cstheme="minorHAnsi"/>
          <w:b/>
          <w:color w:val="222222"/>
          <w:shd w:val="clear" w:color="auto" w:fill="FFFFFF"/>
        </w:rPr>
      </w:pPr>
    </w:p>
    <w:p w14:paraId="17E2F5A6" w14:textId="77777777" w:rsidR="00670F7F" w:rsidRPr="00B72D2F" w:rsidRDefault="00670F7F" w:rsidP="0073555F">
      <w:pPr>
        <w:spacing w:line="215" w:lineRule="exact"/>
        <w:ind w:right="521"/>
        <w:rPr>
          <w:rFonts w:cstheme="minorHAnsi"/>
          <w:b/>
          <w:color w:val="222222"/>
          <w:shd w:val="clear" w:color="auto" w:fill="FFFFFF"/>
        </w:rPr>
      </w:pPr>
    </w:p>
    <w:p w14:paraId="78F6A5C0" w14:textId="77777777" w:rsidR="00670F7F" w:rsidRPr="00B72D2F" w:rsidRDefault="00670F7F" w:rsidP="0073555F">
      <w:pPr>
        <w:spacing w:line="215" w:lineRule="exact"/>
        <w:ind w:right="521"/>
        <w:rPr>
          <w:rFonts w:cstheme="minorHAnsi"/>
          <w:b/>
          <w:color w:val="222222"/>
          <w:shd w:val="clear" w:color="auto" w:fill="FFFFFF"/>
        </w:rPr>
      </w:pPr>
    </w:p>
    <w:p w14:paraId="2941A10A" w14:textId="77777777" w:rsidR="00670F7F" w:rsidRPr="00B72D2F" w:rsidRDefault="00670F7F" w:rsidP="0073555F">
      <w:pPr>
        <w:spacing w:line="215" w:lineRule="exact"/>
        <w:ind w:right="521"/>
        <w:rPr>
          <w:rFonts w:cstheme="minorHAnsi"/>
          <w:b/>
          <w:color w:val="222222"/>
          <w:shd w:val="clear" w:color="auto" w:fill="FFFFFF"/>
        </w:rPr>
      </w:pPr>
    </w:p>
    <w:p w14:paraId="55CBB640" w14:textId="77777777" w:rsidR="00670F7F" w:rsidRPr="00B72D2F" w:rsidRDefault="00670F7F" w:rsidP="0073555F">
      <w:pPr>
        <w:spacing w:line="215" w:lineRule="exact"/>
        <w:ind w:right="521"/>
        <w:rPr>
          <w:rFonts w:cstheme="minorHAnsi"/>
          <w:b/>
          <w:color w:val="222222"/>
          <w:shd w:val="clear" w:color="auto" w:fill="FFFFFF"/>
        </w:rPr>
      </w:pPr>
    </w:p>
    <w:p w14:paraId="031BA93E" w14:textId="77777777" w:rsidR="00670F7F" w:rsidRPr="00B72D2F" w:rsidRDefault="00670F7F" w:rsidP="0073555F">
      <w:pPr>
        <w:spacing w:line="215" w:lineRule="exact"/>
        <w:ind w:right="521"/>
        <w:rPr>
          <w:rFonts w:cstheme="minorHAnsi"/>
          <w:b/>
          <w:color w:val="222222"/>
          <w:shd w:val="clear" w:color="auto" w:fill="FFFFFF"/>
        </w:rPr>
      </w:pPr>
    </w:p>
    <w:p w14:paraId="573869E4" w14:textId="77777777" w:rsidR="00670F7F" w:rsidRPr="00B72D2F" w:rsidRDefault="00670F7F" w:rsidP="0073555F">
      <w:pPr>
        <w:spacing w:line="215" w:lineRule="exact"/>
        <w:ind w:right="521"/>
        <w:rPr>
          <w:rFonts w:cstheme="minorHAnsi"/>
          <w:b/>
          <w:color w:val="222222"/>
          <w:shd w:val="clear" w:color="auto" w:fill="FFFFFF"/>
        </w:rPr>
      </w:pPr>
    </w:p>
    <w:p w14:paraId="2A433CC7" w14:textId="77777777" w:rsidR="00670F7F" w:rsidRPr="00B72D2F" w:rsidRDefault="00670F7F" w:rsidP="0073555F">
      <w:pPr>
        <w:spacing w:line="215" w:lineRule="exact"/>
        <w:ind w:right="521"/>
        <w:rPr>
          <w:rFonts w:cstheme="minorHAnsi"/>
          <w:b/>
          <w:color w:val="222222"/>
          <w:shd w:val="clear" w:color="auto" w:fill="FFFFFF"/>
        </w:rPr>
      </w:pPr>
    </w:p>
    <w:p w14:paraId="707F6CD1" w14:textId="77777777" w:rsidR="00670F7F" w:rsidRPr="00B72D2F" w:rsidRDefault="00670F7F" w:rsidP="0073555F">
      <w:pPr>
        <w:spacing w:line="215" w:lineRule="exact"/>
        <w:ind w:right="521"/>
        <w:rPr>
          <w:rFonts w:cstheme="minorHAnsi"/>
          <w:b/>
          <w:color w:val="222222"/>
          <w:shd w:val="clear" w:color="auto" w:fill="FFFFFF"/>
        </w:rPr>
      </w:pPr>
    </w:p>
    <w:p w14:paraId="637E758D" w14:textId="77777777" w:rsidR="00670F7F" w:rsidRPr="00B72D2F" w:rsidRDefault="00670F7F" w:rsidP="0073555F">
      <w:pPr>
        <w:spacing w:line="215" w:lineRule="exact"/>
        <w:ind w:right="521"/>
        <w:rPr>
          <w:rFonts w:cstheme="minorHAnsi"/>
          <w:b/>
          <w:color w:val="222222"/>
          <w:shd w:val="clear" w:color="auto" w:fill="FFFFFF"/>
        </w:rPr>
      </w:pPr>
    </w:p>
    <w:p w14:paraId="05708428" w14:textId="77777777" w:rsidR="00670F7F" w:rsidRPr="00B72D2F" w:rsidRDefault="00670F7F" w:rsidP="0073555F">
      <w:pPr>
        <w:spacing w:line="215" w:lineRule="exact"/>
        <w:ind w:right="521"/>
        <w:rPr>
          <w:rFonts w:cstheme="minorHAnsi"/>
          <w:b/>
          <w:color w:val="222222"/>
          <w:shd w:val="clear" w:color="auto" w:fill="FFFFFF"/>
        </w:rPr>
      </w:pPr>
    </w:p>
    <w:p w14:paraId="488AB584" w14:textId="77777777" w:rsidR="00D34366" w:rsidRPr="00B72D2F" w:rsidRDefault="00D34366" w:rsidP="00D34366">
      <w:pPr>
        <w:spacing w:line="215" w:lineRule="exact"/>
        <w:ind w:right="521"/>
        <w:rPr>
          <w:rFonts w:cstheme="minorHAnsi"/>
          <w:b/>
        </w:rPr>
      </w:pPr>
    </w:p>
    <w:p w14:paraId="0C6271A2" w14:textId="77777777" w:rsidR="00D107F0" w:rsidRPr="00B72D2F" w:rsidRDefault="00D107F0" w:rsidP="00D34366">
      <w:pPr>
        <w:spacing w:line="215" w:lineRule="exact"/>
        <w:ind w:right="521"/>
        <w:rPr>
          <w:rFonts w:cstheme="minorHAnsi"/>
          <w:b/>
          <w:sz w:val="28"/>
          <w:szCs w:val="28"/>
        </w:rPr>
      </w:pPr>
    </w:p>
    <w:p w14:paraId="37ADFDD0" w14:textId="77777777" w:rsidR="00D34366" w:rsidRPr="00B72D2F" w:rsidRDefault="0029755D" w:rsidP="00D34366">
      <w:pPr>
        <w:spacing w:line="215" w:lineRule="exact"/>
        <w:ind w:right="521"/>
        <w:rPr>
          <w:rFonts w:cstheme="minorHAnsi"/>
          <w:b/>
          <w:sz w:val="28"/>
          <w:szCs w:val="28"/>
        </w:rPr>
      </w:pPr>
      <w:r>
        <w:rPr>
          <w:rFonts w:cstheme="minorHAnsi"/>
          <w:b/>
          <w:sz w:val="28"/>
          <w:szCs w:val="28"/>
        </w:rPr>
        <w:lastRenderedPageBreak/>
        <w:t>Technical</w:t>
      </w:r>
      <w:r w:rsidR="00D34366" w:rsidRPr="00B72D2F">
        <w:rPr>
          <w:rFonts w:cstheme="minorHAnsi"/>
          <w:b/>
          <w:spacing w:val="1"/>
          <w:sz w:val="28"/>
          <w:szCs w:val="28"/>
        </w:rPr>
        <w:t xml:space="preserve"> </w:t>
      </w:r>
      <w:r w:rsidR="00D34366" w:rsidRPr="00B72D2F">
        <w:rPr>
          <w:rFonts w:cstheme="minorHAnsi"/>
          <w:b/>
          <w:sz w:val="28"/>
          <w:szCs w:val="28"/>
        </w:rPr>
        <w:t>Bid</w:t>
      </w:r>
      <w:r w:rsidR="00D34366" w:rsidRPr="00B72D2F">
        <w:rPr>
          <w:rFonts w:cstheme="minorHAnsi"/>
          <w:b/>
          <w:spacing w:val="1"/>
          <w:sz w:val="28"/>
          <w:szCs w:val="28"/>
        </w:rPr>
        <w:t xml:space="preserve"> /</w:t>
      </w:r>
      <w:r w:rsidR="00D34366" w:rsidRPr="00B72D2F">
        <w:rPr>
          <w:rFonts w:cstheme="minorHAnsi"/>
          <w:b/>
        </w:rPr>
        <w:t xml:space="preserve"> APPLICATION FORMAT</w:t>
      </w:r>
      <w:r w:rsidR="00D34366" w:rsidRPr="00B72D2F">
        <w:rPr>
          <w:rFonts w:cstheme="minorHAnsi"/>
          <w:b/>
          <w:sz w:val="28"/>
          <w:szCs w:val="28"/>
        </w:rPr>
        <w:t>:</w:t>
      </w:r>
    </w:p>
    <w:p w14:paraId="28EEE39D" w14:textId="77777777" w:rsidR="00670F7F" w:rsidRPr="00B72D2F" w:rsidRDefault="00670F7F" w:rsidP="0073555F">
      <w:pPr>
        <w:spacing w:line="215" w:lineRule="exact"/>
        <w:ind w:right="521"/>
        <w:rPr>
          <w:rFonts w:cstheme="minorHAnsi"/>
          <w:b/>
          <w:color w:val="222222"/>
          <w:shd w:val="clear" w:color="auto" w:fill="FFFFFF"/>
        </w:rPr>
      </w:pPr>
    </w:p>
    <w:p w14:paraId="6F9EC9B6" w14:textId="77777777" w:rsidR="00670F7F" w:rsidRPr="00B72D2F" w:rsidRDefault="00670F7F" w:rsidP="00670F7F">
      <w:pPr>
        <w:spacing w:line="215" w:lineRule="exact"/>
        <w:ind w:right="521"/>
        <w:rPr>
          <w:rFonts w:cstheme="minorHAnsi"/>
          <w:b/>
          <w:color w:val="222222"/>
          <w:shd w:val="clear" w:color="auto" w:fill="FFFFFF"/>
        </w:rPr>
      </w:pPr>
    </w:p>
    <w:tbl>
      <w:tblPr>
        <w:tblpPr w:leftFromText="180" w:rightFromText="180" w:vertAnchor="text" w:horzAnchor="margin" w:tblpY="-419"/>
        <w:tblW w:w="0" w:type="auto"/>
        <w:tblBorders>
          <w:top w:val="double" w:sz="2" w:space="0" w:color="A0A0A0"/>
          <w:left w:val="double" w:sz="2" w:space="0" w:color="A0A0A0"/>
          <w:bottom w:val="double" w:sz="2" w:space="0" w:color="A0A0A0"/>
          <w:right w:val="double" w:sz="2" w:space="0" w:color="A0A0A0"/>
          <w:insideH w:val="double" w:sz="2" w:space="0" w:color="A0A0A0"/>
          <w:insideV w:val="double" w:sz="2" w:space="0" w:color="A0A0A0"/>
        </w:tblBorders>
        <w:tblLayout w:type="fixed"/>
        <w:tblCellMar>
          <w:left w:w="113" w:type="dxa"/>
          <w:right w:w="113" w:type="dxa"/>
        </w:tblCellMar>
        <w:tblLook w:val="01E0" w:firstRow="1" w:lastRow="1" w:firstColumn="1" w:lastColumn="1" w:noHBand="0" w:noVBand="0"/>
      </w:tblPr>
      <w:tblGrid>
        <w:gridCol w:w="246"/>
        <w:gridCol w:w="3807"/>
        <w:gridCol w:w="5050"/>
      </w:tblGrid>
      <w:tr w:rsidR="00C4436D" w:rsidRPr="00B72D2F" w14:paraId="1F6515BA" w14:textId="77777777" w:rsidTr="003673C1">
        <w:trPr>
          <w:trHeight w:val="465"/>
        </w:trPr>
        <w:tc>
          <w:tcPr>
            <w:tcW w:w="34" w:type="dxa"/>
            <w:tcBorders>
              <w:left w:val="thinThickMediumGap" w:sz="3" w:space="0" w:color="A0A0A0"/>
              <w:bottom w:val="thickThinMediumGap" w:sz="3" w:space="0" w:color="A0A0A0"/>
              <w:right w:val="thinThickMediumGap" w:sz="3" w:space="0" w:color="EFEFEF"/>
            </w:tcBorders>
          </w:tcPr>
          <w:p w14:paraId="39AD367D" w14:textId="77777777" w:rsidR="00C4436D" w:rsidRPr="00B72D2F" w:rsidRDefault="00C4436D" w:rsidP="00C4436D">
            <w:pPr>
              <w:pStyle w:val="TableParagraph"/>
              <w:spacing w:before="95"/>
              <w:ind w:left="567" w:right="521"/>
              <w:rPr>
                <w:rFonts w:asciiTheme="minorHAnsi" w:hAnsiTheme="minorHAnsi" w:cstheme="minorHAnsi"/>
              </w:rPr>
            </w:pPr>
            <w:r w:rsidRPr="00B72D2F">
              <w:rPr>
                <w:rFonts w:asciiTheme="minorHAnsi" w:hAnsiTheme="minorHAnsi" w:cstheme="minorHAnsi"/>
              </w:rPr>
              <w:t>1.</w:t>
            </w:r>
          </w:p>
        </w:tc>
        <w:tc>
          <w:tcPr>
            <w:tcW w:w="3807" w:type="dxa"/>
            <w:tcBorders>
              <w:left w:val="thickThinMediumGap" w:sz="3" w:space="0" w:color="EFEFEF"/>
              <w:bottom w:val="thickThinMediumGap" w:sz="3" w:space="0" w:color="A0A0A0"/>
            </w:tcBorders>
          </w:tcPr>
          <w:p w14:paraId="45103E7D" w14:textId="77777777" w:rsidR="00C4436D" w:rsidRPr="00B72D2F" w:rsidRDefault="00C4436D" w:rsidP="00C4436D">
            <w:pPr>
              <w:pStyle w:val="TableParagraph"/>
              <w:spacing w:before="95"/>
              <w:ind w:right="521"/>
              <w:rPr>
                <w:rFonts w:asciiTheme="minorHAnsi" w:hAnsiTheme="minorHAnsi" w:cstheme="minorHAnsi"/>
              </w:rPr>
            </w:pPr>
            <w:r w:rsidRPr="00B72D2F">
              <w:rPr>
                <w:rFonts w:asciiTheme="minorHAnsi" w:hAnsiTheme="minorHAnsi" w:cstheme="minorHAnsi"/>
              </w:rPr>
              <w:t>Name</w:t>
            </w:r>
            <w:r w:rsidRPr="00B72D2F">
              <w:rPr>
                <w:rFonts w:asciiTheme="minorHAnsi" w:hAnsiTheme="minorHAnsi" w:cstheme="minorHAnsi"/>
                <w:spacing w:val="11"/>
              </w:rPr>
              <w:t xml:space="preserve"> </w:t>
            </w:r>
            <w:r w:rsidRPr="00B72D2F">
              <w:rPr>
                <w:rFonts w:asciiTheme="minorHAnsi" w:hAnsiTheme="minorHAnsi" w:cstheme="minorHAnsi"/>
              </w:rPr>
              <w:t>of</w:t>
            </w:r>
            <w:r w:rsidRPr="00B72D2F">
              <w:rPr>
                <w:rFonts w:asciiTheme="minorHAnsi" w:hAnsiTheme="minorHAnsi" w:cstheme="minorHAnsi"/>
                <w:spacing w:val="9"/>
              </w:rPr>
              <w:t xml:space="preserve"> </w:t>
            </w:r>
            <w:r w:rsidRPr="00B72D2F">
              <w:rPr>
                <w:rFonts w:asciiTheme="minorHAnsi" w:hAnsiTheme="minorHAnsi" w:cstheme="minorHAnsi"/>
              </w:rPr>
              <w:t>the</w:t>
            </w:r>
            <w:r w:rsidRPr="00B72D2F">
              <w:rPr>
                <w:rFonts w:asciiTheme="minorHAnsi" w:hAnsiTheme="minorHAnsi" w:cstheme="minorHAnsi"/>
                <w:spacing w:val="11"/>
              </w:rPr>
              <w:t xml:space="preserve"> </w:t>
            </w:r>
            <w:r w:rsidRPr="00B72D2F">
              <w:rPr>
                <w:rFonts w:asciiTheme="minorHAnsi" w:hAnsiTheme="minorHAnsi" w:cstheme="minorHAnsi"/>
              </w:rPr>
              <w:t>Company</w:t>
            </w:r>
          </w:p>
        </w:tc>
        <w:tc>
          <w:tcPr>
            <w:tcW w:w="5050" w:type="dxa"/>
            <w:tcBorders>
              <w:bottom w:val="thickThinMediumGap" w:sz="3" w:space="0" w:color="A0A0A0"/>
            </w:tcBorders>
          </w:tcPr>
          <w:p w14:paraId="1B3A1C87" w14:textId="77777777" w:rsidR="00C4436D" w:rsidRPr="00B72D2F" w:rsidRDefault="00C4436D" w:rsidP="00C4436D">
            <w:pPr>
              <w:pStyle w:val="TableParagraph"/>
              <w:ind w:left="567" w:right="521"/>
              <w:rPr>
                <w:rFonts w:asciiTheme="minorHAnsi" w:hAnsiTheme="minorHAnsi" w:cstheme="minorHAnsi"/>
              </w:rPr>
            </w:pPr>
          </w:p>
        </w:tc>
      </w:tr>
      <w:tr w:rsidR="00C4436D" w:rsidRPr="00B72D2F" w14:paraId="5274A0AA" w14:textId="77777777" w:rsidTr="003673C1">
        <w:trPr>
          <w:trHeight w:val="556"/>
        </w:trPr>
        <w:tc>
          <w:tcPr>
            <w:tcW w:w="34" w:type="dxa"/>
            <w:tcBorders>
              <w:top w:val="thinThickMediumGap" w:sz="3" w:space="0" w:color="A0A0A0"/>
              <w:left w:val="thinThickMediumGap" w:sz="3" w:space="0" w:color="A0A0A0"/>
              <w:right w:val="thinThickMediumGap" w:sz="3" w:space="0" w:color="EFEFEF"/>
            </w:tcBorders>
          </w:tcPr>
          <w:p w14:paraId="03FF3A45" w14:textId="77777777" w:rsidR="00C4436D" w:rsidRPr="00B72D2F" w:rsidRDefault="00C4436D" w:rsidP="00C4436D">
            <w:pPr>
              <w:pStyle w:val="TableParagraph"/>
              <w:spacing w:before="151"/>
              <w:ind w:left="567" w:right="521"/>
              <w:rPr>
                <w:rFonts w:asciiTheme="minorHAnsi" w:hAnsiTheme="minorHAnsi" w:cstheme="minorHAnsi"/>
              </w:rPr>
            </w:pPr>
            <w:r w:rsidRPr="00B72D2F">
              <w:rPr>
                <w:rFonts w:asciiTheme="minorHAnsi" w:hAnsiTheme="minorHAnsi" w:cstheme="minorHAnsi"/>
              </w:rPr>
              <w:t>2.</w:t>
            </w:r>
          </w:p>
        </w:tc>
        <w:tc>
          <w:tcPr>
            <w:tcW w:w="3807" w:type="dxa"/>
            <w:tcBorders>
              <w:top w:val="thinThickMediumGap" w:sz="3" w:space="0" w:color="A0A0A0"/>
              <w:left w:val="thickThinMediumGap" w:sz="3" w:space="0" w:color="EFEFEF"/>
            </w:tcBorders>
          </w:tcPr>
          <w:p w14:paraId="716B174B" w14:textId="77777777" w:rsidR="00C4436D" w:rsidRPr="00B72D2F" w:rsidRDefault="00C4436D" w:rsidP="00C4436D">
            <w:pPr>
              <w:pStyle w:val="TableParagraph"/>
              <w:spacing w:before="151"/>
              <w:ind w:right="521"/>
              <w:rPr>
                <w:rFonts w:asciiTheme="minorHAnsi" w:hAnsiTheme="minorHAnsi" w:cstheme="minorHAnsi"/>
              </w:rPr>
            </w:pPr>
            <w:r w:rsidRPr="00B72D2F">
              <w:rPr>
                <w:rFonts w:asciiTheme="minorHAnsi" w:hAnsiTheme="minorHAnsi" w:cstheme="minorHAnsi"/>
              </w:rPr>
              <w:t>Address</w:t>
            </w:r>
            <w:r w:rsidRPr="00B72D2F">
              <w:rPr>
                <w:rFonts w:asciiTheme="minorHAnsi" w:hAnsiTheme="minorHAnsi" w:cstheme="minorHAnsi"/>
                <w:spacing w:val="12"/>
              </w:rPr>
              <w:t xml:space="preserve"> </w:t>
            </w:r>
            <w:r w:rsidRPr="00B72D2F">
              <w:rPr>
                <w:rFonts w:asciiTheme="minorHAnsi" w:hAnsiTheme="minorHAnsi" w:cstheme="minorHAnsi"/>
              </w:rPr>
              <w:t>of</w:t>
            </w:r>
            <w:r w:rsidRPr="00B72D2F">
              <w:rPr>
                <w:rFonts w:asciiTheme="minorHAnsi" w:hAnsiTheme="minorHAnsi" w:cstheme="minorHAnsi"/>
                <w:spacing w:val="13"/>
              </w:rPr>
              <w:t xml:space="preserve"> </w:t>
            </w:r>
            <w:r w:rsidRPr="00B72D2F">
              <w:rPr>
                <w:rFonts w:asciiTheme="minorHAnsi" w:hAnsiTheme="minorHAnsi" w:cstheme="minorHAnsi"/>
              </w:rPr>
              <w:t>Registered</w:t>
            </w:r>
            <w:r w:rsidRPr="00B72D2F">
              <w:rPr>
                <w:rFonts w:asciiTheme="minorHAnsi" w:hAnsiTheme="minorHAnsi" w:cstheme="minorHAnsi"/>
                <w:spacing w:val="13"/>
              </w:rPr>
              <w:t xml:space="preserve"> </w:t>
            </w:r>
            <w:r w:rsidRPr="00B72D2F">
              <w:rPr>
                <w:rFonts w:asciiTheme="minorHAnsi" w:hAnsiTheme="minorHAnsi" w:cstheme="minorHAnsi"/>
              </w:rPr>
              <w:t>Office</w:t>
            </w:r>
          </w:p>
        </w:tc>
        <w:tc>
          <w:tcPr>
            <w:tcW w:w="5050" w:type="dxa"/>
            <w:tcBorders>
              <w:top w:val="thinThickMediumGap" w:sz="3" w:space="0" w:color="A0A0A0"/>
            </w:tcBorders>
          </w:tcPr>
          <w:p w14:paraId="34699B39" w14:textId="77777777" w:rsidR="00C4436D" w:rsidRPr="00B72D2F" w:rsidRDefault="00C4436D" w:rsidP="00C4436D">
            <w:pPr>
              <w:pStyle w:val="TableParagraph"/>
              <w:ind w:left="567" w:right="521"/>
              <w:rPr>
                <w:rFonts w:asciiTheme="minorHAnsi" w:hAnsiTheme="minorHAnsi" w:cstheme="minorHAnsi"/>
              </w:rPr>
            </w:pPr>
          </w:p>
        </w:tc>
      </w:tr>
      <w:tr w:rsidR="00C4436D" w:rsidRPr="00B72D2F" w14:paraId="670946FE" w14:textId="77777777" w:rsidTr="003673C1">
        <w:trPr>
          <w:trHeight w:val="2544"/>
        </w:trPr>
        <w:tc>
          <w:tcPr>
            <w:tcW w:w="34" w:type="dxa"/>
            <w:tcBorders>
              <w:left w:val="thinThickMediumGap" w:sz="3" w:space="0" w:color="A0A0A0"/>
              <w:right w:val="thinThickMediumGap" w:sz="3" w:space="0" w:color="EFEFEF"/>
            </w:tcBorders>
          </w:tcPr>
          <w:p w14:paraId="5F44741F" w14:textId="77777777" w:rsidR="00C4436D" w:rsidRPr="00B72D2F" w:rsidRDefault="00C4436D" w:rsidP="00C4436D">
            <w:pPr>
              <w:pStyle w:val="TableParagraph"/>
              <w:ind w:left="567" w:right="521"/>
              <w:rPr>
                <w:rFonts w:asciiTheme="minorHAnsi" w:hAnsiTheme="minorHAnsi" w:cstheme="minorHAnsi"/>
                <w:b/>
              </w:rPr>
            </w:pPr>
          </w:p>
          <w:p w14:paraId="6027A559" w14:textId="77777777" w:rsidR="00C4436D" w:rsidRPr="00B72D2F" w:rsidRDefault="00C4436D" w:rsidP="00C4436D">
            <w:pPr>
              <w:pStyle w:val="TableParagraph"/>
              <w:ind w:left="567" w:right="521"/>
              <w:rPr>
                <w:rFonts w:asciiTheme="minorHAnsi" w:hAnsiTheme="minorHAnsi" w:cstheme="minorHAnsi"/>
                <w:b/>
              </w:rPr>
            </w:pPr>
          </w:p>
          <w:p w14:paraId="6BFF2A3C" w14:textId="77777777" w:rsidR="00C4436D" w:rsidRPr="00B72D2F" w:rsidRDefault="00C4436D" w:rsidP="00C4436D">
            <w:pPr>
              <w:pStyle w:val="TableParagraph"/>
              <w:ind w:left="567" w:right="521"/>
              <w:rPr>
                <w:rFonts w:asciiTheme="minorHAnsi" w:hAnsiTheme="minorHAnsi" w:cstheme="minorHAnsi"/>
                <w:b/>
              </w:rPr>
            </w:pPr>
          </w:p>
          <w:p w14:paraId="37043702" w14:textId="77777777" w:rsidR="00C4436D" w:rsidRPr="00B72D2F" w:rsidRDefault="00C4436D" w:rsidP="00C4436D">
            <w:pPr>
              <w:pStyle w:val="TableParagraph"/>
              <w:spacing w:before="2"/>
              <w:ind w:left="567" w:right="521"/>
              <w:rPr>
                <w:rFonts w:asciiTheme="minorHAnsi" w:hAnsiTheme="minorHAnsi" w:cstheme="minorHAnsi"/>
                <w:b/>
              </w:rPr>
            </w:pPr>
          </w:p>
          <w:p w14:paraId="37BF2144" w14:textId="77777777" w:rsidR="00C4436D" w:rsidRPr="00B72D2F" w:rsidRDefault="00C4436D" w:rsidP="00C4436D">
            <w:pPr>
              <w:pStyle w:val="TableParagraph"/>
              <w:spacing w:before="1"/>
              <w:ind w:left="567" w:right="521"/>
              <w:rPr>
                <w:rFonts w:asciiTheme="minorHAnsi" w:hAnsiTheme="minorHAnsi" w:cstheme="minorHAnsi"/>
              </w:rPr>
            </w:pPr>
            <w:r w:rsidRPr="00B72D2F">
              <w:rPr>
                <w:rFonts w:asciiTheme="minorHAnsi" w:hAnsiTheme="minorHAnsi" w:cstheme="minorHAnsi"/>
              </w:rPr>
              <w:t>3.</w:t>
            </w:r>
          </w:p>
        </w:tc>
        <w:tc>
          <w:tcPr>
            <w:tcW w:w="3807" w:type="dxa"/>
            <w:tcBorders>
              <w:left w:val="thickThinMediumGap" w:sz="3" w:space="0" w:color="EFEFEF"/>
            </w:tcBorders>
          </w:tcPr>
          <w:p w14:paraId="3A6C09DE" w14:textId="77777777" w:rsidR="00C4436D" w:rsidRPr="00B72D2F" w:rsidRDefault="00C4436D" w:rsidP="00C4436D">
            <w:pPr>
              <w:pStyle w:val="TableParagraph"/>
              <w:ind w:right="521"/>
              <w:rPr>
                <w:rFonts w:asciiTheme="minorHAnsi" w:hAnsiTheme="minorHAnsi" w:cstheme="minorHAnsi"/>
                <w:b/>
              </w:rPr>
            </w:pPr>
          </w:p>
          <w:p w14:paraId="5DC34D28" w14:textId="77777777" w:rsidR="00C4436D" w:rsidRPr="00B72D2F" w:rsidRDefault="00C4436D" w:rsidP="00C4436D">
            <w:pPr>
              <w:pStyle w:val="TableParagraph"/>
              <w:ind w:right="521"/>
              <w:rPr>
                <w:rFonts w:asciiTheme="minorHAnsi" w:hAnsiTheme="minorHAnsi" w:cstheme="minorHAnsi"/>
                <w:b/>
              </w:rPr>
            </w:pPr>
          </w:p>
          <w:p w14:paraId="2873EA9F" w14:textId="77777777" w:rsidR="00C4436D" w:rsidRPr="00B72D2F" w:rsidRDefault="00C4436D" w:rsidP="00C4436D">
            <w:pPr>
              <w:pStyle w:val="TableParagraph"/>
              <w:ind w:right="521"/>
              <w:rPr>
                <w:rFonts w:asciiTheme="minorHAnsi" w:hAnsiTheme="minorHAnsi" w:cstheme="minorHAnsi"/>
                <w:b/>
              </w:rPr>
            </w:pPr>
          </w:p>
          <w:p w14:paraId="01FCAF9B" w14:textId="77777777" w:rsidR="00C4436D" w:rsidRPr="00B72D2F" w:rsidRDefault="00C4436D" w:rsidP="00C4436D">
            <w:pPr>
              <w:pStyle w:val="TableParagraph"/>
              <w:spacing w:before="181" w:line="247" w:lineRule="auto"/>
              <w:ind w:right="521"/>
              <w:rPr>
                <w:rFonts w:asciiTheme="minorHAnsi" w:hAnsiTheme="minorHAnsi" w:cstheme="minorHAnsi"/>
              </w:rPr>
            </w:pPr>
            <w:r w:rsidRPr="00B72D2F">
              <w:rPr>
                <w:rFonts w:asciiTheme="minorHAnsi" w:hAnsiTheme="minorHAnsi" w:cstheme="minorHAnsi"/>
              </w:rPr>
              <w:t>Registration</w:t>
            </w:r>
            <w:r w:rsidRPr="00B72D2F">
              <w:rPr>
                <w:rFonts w:asciiTheme="minorHAnsi" w:hAnsiTheme="minorHAnsi" w:cstheme="minorHAnsi"/>
                <w:spacing w:val="10"/>
              </w:rPr>
              <w:t xml:space="preserve"> </w:t>
            </w:r>
            <w:r w:rsidRPr="00B72D2F">
              <w:rPr>
                <w:rFonts w:asciiTheme="minorHAnsi" w:hAnsiTheme="minorHAnsi" w:cstheme="minorHAnsi"/>
              </w:rPr>
              <w:t>number</w:t>
            </w:r>
            <w:r w:rsidRPr="00B72D2F">
              <w:rPr>
                <w:rFonts w:asciiTheme="minorHAnsi" w:hAnsiTheme="minorHAnsi" w:cstheme="minorHAnsi"/>
                <w:spacing w:val="12"/>
              </w:rPr>
              <w:t xml:space="preserve"> </w:t>
            </w:r>
            <w:r w:rsidRPr="00B72D2F">
              <w:rPr>
                <w:rFonts w:asciiTheme="minorHAnsi" w:hAnsiTheme="minorHAnsi" w:cstheme="minorHAnsi"/>
              </w:rPr>
              <w:t>and</w:t>
            </w:r>
            <w:r w:rsidRPr="00B72D2F">
              <w:rPr>
                <w:rFonts w:asciiTheme="minorHAnsi" w:hAnsiTheme="minorHAnsi" w:cstheme="minorHAnsi"/>
                <w:spacing w:val="15"/>
              </w:rPr>
              <w:t xml:space="preserve"> </w:t>
            </w:r>
            <w:r w:rsidRPr="00B72D2F">
              <w:rPr>
                <w:rFonts w:asciiTheme="minorHAnsi" w:hAnsiTheme="minorHAnsi" w:cstheme="minorHAnsi"/>
              </w:rPr>
              <w:t>Date</w:t>
            </w:r>
            <w:r w:rsidRPr="00B72D2F">
              <w:rPr>
                <w:rFonts w:asciiTheme="minorHAnsi" w:hAnsiTheme="minorHAnsi" w:cstheme="minorHAnsi"/>
                <w:spacing w:val="11"/>
              </w:rPr>
              <w:t xml:space="preserve"> </w:t>
            </w:r>
            <w:r w:rsidRPr="00B72D2F">
              <w:rPr>
                <w:rFonts w:asciiTheme="minorHAnsi" w:hAnsiTheme="minorHAnsi" w:cstheme="minorHAnsi"/>
              </w:rPr>
              <w:t>of</w:t>
            </w:r>
            <w:r w:rsidRPr="00B72D2F">
              <w:rPr>
                <w:rFonts w:asciiTheme="minorHAnsi" w:hAnsiTheme="minorHAnsi" w:cstheme="minorHAnsi"/>
                <w:spacing w:val="-52"/>
              </w:rPr>
              <w:t xml:space="preserve"> </w:t>
            </w:r>
            <w:r w:rsidRPr="00B72D2F">
              <w:rPr>
                <w:rFonts w:asciiTheme="minorHAnsi" w:hAnsiTheme="minorHAnsi" w:cstheme="minorHAnsi"/>
              </w:rPr>
              <w:t>Registration</w:t>
            </w:r>
          </w:p>
        </w:tc>
        <w:tc>
          <w:tcPr>
            <w:tcW w:w="5050" w:type="dxa"/>
          </w:tcPr>
          <w:p w14:paraId="55E9789E" w14:textId="77777777" w:rsidR="00C4436D" w:rsidRPr="00B72D2F" w:rsidRDefault="00C4436D" w:rsidP="00C4436D">
            <w:pPr>
              <w:pStyle w:val="TableParagraph"/>
              <w:numPr>
                <w:ilvl w:val="0"/>
                <w:numId w:val="4"/>
              </w:numPr>
              <w:tabs>
                <w:tab w:val="left" w:pos="315"/>
                <w:tab w:val="left" w:pos="4524"/>
              </w:tabs>
              <w:spacing w:before="95"/>
              <w:ind w:left="0" w:right="521" w:firstLine="0"/>
              <w:rPr>
                <w:rFonts w:asciiTheme="minorHAnsi" w:hAnsiTheme="minorHAnsi" w:cstheme="minorHAnsi"/>
              </w:rPr>
            </w:pPr>
            <w:r w:rsidRPr="00B72D2F">
              <w:rPr>
                <w:rFonts w:asciiTheme="minorHAnsi" w:hAnsiTheme="minorHAnsi" w:cstheme="minorHAnsi"/>
              </w:rPr>
              <w:t>Under</w:t>
            </w:r>
            <w:r w:rsidRPr="00B72D2F">
              <w:rPr>
                <w:rFonts w:asciiTheme="minorHAnsi" w:hAnsiTheme="minorHAnsi" w:cstheme="minorHAnsi"/>
                <w:spacing w:val="13"/>
              </w:rPr>
              <w:t xml:space="preserve"> </w:t>
            </w:r>
            <w:r w:rsidRPr="00B72D2F">
              <w:rPr>
                <w:rFonts w:asciiTheme="minorHAnsi" w:hAnsiTheme="minorHAnsi" w:cstheme="minorHAnsi"/>
              </w:rPr>
              <w:t>Companies</w:t>
            </w:r>
            <w:r w:rsidRPr="00B72D2F">
              <w:rPr>
                <w:rFonts w:asciiTheme="minorHAnsi" w:hAnsiTheme="minorHAnsi" w:cstheme="minorHAnsi"/>
                <w:spacing w:val="26"/>
              </w:rPr>
              <w:t xml:space="preserve"> </w:t>
            </w:r>
            <w:r w:rsidRPr="00B72D2F">
              <w:rPr>
                <w:rFonts w:asciiTheme="minorHAnsi" w:hAnsiTheme="minorHAnsi" w:cstheme="minorHAnsi"/>
              </w:rPr>
              <w:t>Act</w:t>
            </w:r>
            <w:r w:rsidRPr="00B72D2F">
              <w:rPr>
                <w:rFonts w:asciiTheme="minorHAnsi" w:hAnsiTheme="minorHAnsi" w:cstheme="minorHAnsi"/>
                <w:spacing w:val="16"/>
              </w:rPr>
              <w:t xml:space="preserve"> </w:t>
            </w:r>
            <w:r w:rsidRPr="00B72D2F">
              <w:rPr>
                <w:rFonts w:asciiTheme="minorHAnsi" w:hAnsiTheme="minorHAnsi" w:cstheme="minorHAnsi"/>
              </w:rPr>
              <w:t>1956</w:t>
            </w:r>
            <w:r w:rsidRPr="00B72D2F">
              <w:rPr>
                <w:rFonts w:asciiTheme="minorHAnsi" w:hAnsiTheme="minorHAnsi" w:cstheme="minorHAnsi"/>
                <w:spacing w:val="3"/>
              </w:rPr>
              <w:t xml:space="preserve"> </w:t>
            </w:r>
            <w:r w:rsidRPr="00B72D2F">
              <w:rPr>
                <w:rFonts w:asciiTheme="minorHAnsi" w:hAnsiTheme="minorHAnsi" w:cstheme="minorHAnsi"/>
                <w:w w:val="102"/>
                <w:u w:val="single"/>
              </w:rPr>
              <w:t xml:space="preserve"> </w:t>
            </w:r>
            <w:r w:rsidRPr="00B72D2F">
              <w:rPr>
                <w:rFonts w:asciiTheme="minorHAnsi" w:hAnsiTheme="minorHAnsi" w:cstheme="minorHAnsi"/>
                <w:u w:val="single"/>
              </w:rPr>
              <w:tab/>
            </w:r>
          </w:p>
          <w:p w14:paraId="78C51EC9" w14:textId="77777777" w:rsidR="00C4436D" w:rsidRPr="00B72D2F" w:rsidRDefault="00C4436D" w:rsidP="00C4436D">
            <w:pPr>
              <w:pStyle w:val="TableParagraph"/>
              <w:spacing w:before="5"/>
              <w:ind w:right="521"/>
              <w:rPr>
                <w:rFonts w:asciiTheme="minorHAnsi" w:hAnsiTheme="minorHAnsi" w:cstheme="minorHAnsi"/>
                <w:b/>
              </w:rPr>
            </w:pPr>
          </w:p>
          <w:p w14:paraId="3D3B109D" w14:textId="77777777" w:rsidR="00C4436D" w:rsidRPr="00B72D2F" w:rsidRDefault="00C4436D" w:rsidP="00C4436D">
            <w:pPr>
              <w:pStyle w:val="TableParagraph"/>
              <w:numPr>
                <w:ilvl w:val="0"/>
                <w:numId w:val="4"/>
              </w:numPr>
              <w:tabs>
                <w:tab w:val="left" w:pos="327"/>
                <w:tab w:val="left" w:pos="4508"/>
              </w:tabs>
              <w:ind w:left="0" w:right="521" w:firstLine="0"/>
              <w:rPr>
                <w:rFonts w:asciiTheme="minorHAnsi" w:hAnsiTheme="minorHAnsi" w:cstheme="minorHAnsi"/>
              </w:rPr>
            </w:pPr>
            <w:r w:rsidRPr="00B72D2F">
              <w:rPr>
                <w:rFonts w:asciiTheme="minorHAnsi" w:hAnsiTheme="minorHAnsi" w:cstheme="minorHAnsi"/>
              </w:rPr>
              <w:t>Under</w:t>
            </w:r>
            <w:r w:rsidRPr="00B72D2F">
              <w:rPr>
                <w:rFonts w:asciiTheme="minorHAnsi" w:hAnsiTheme="minorHAnsi" w:cstheme="minorHAnsi"/>
                <w:spacing w:val="21"/>
              </w:rPr>
              <w:t xml:space="preserve"> </w:t>
            </w:r>
            <w:r w:rsidRPr="00B72D2F">
              <w:rPr>
                <w:rFonts w:asciiTheme="minorHAnsi" w:hAnsiTheme="minorHAnsi" w:cstheme="minorHAnsi"/>
              </w:rPr>
              <w:t>C.S.T</w:t>
            </w:r>
            <w:r w:rsidRPr="00B72D2F">
              <w:rPr>
                <w:rFonts w:asciiTheme="minorHAnsi" w:hAnsiTheme="minorHAnsi" w:cstheme="minorHAnsi"/>
                <w:spacing w:val="3"/>
              </w:rPr>
              <w:t xml:space="preserve"> </w:t>
            </w:r>
            <w:r w:rsidRPr="00B72D2F">
              <w:rPr>
                <w:rFonts w:asciiTheme="minorHAnsi" w:hAnsiTheme="minorHAnsi" w:cstheme="minorHAnsi"/>
                <w:w w:val="102"/>
                <w:u w:val="single"/>
              </w:rPr>
              <w:t xml:space="preserve"> </w:t>
            </w:r>
            <w:r w:rsidRPr="00B72D2F">
              <w:rPr>
                <w:rFonts w:asciiTheme="minorHAnsi" w:hAnsiTheme="minorHAnsi" w:cstheme="minorHAnsi"/>
                <w:u w:val="single"/>
              </w:rPr>
              <w:tab/>
            </w:r>
          </w:p>
          <w:p w14:paraId="1DF919CC" w14:textId="77777777" w:rsidR="00C4436D" w:rsidRPr="00B72D2F" w:rsidRDefault="00C4436D" w:rsidP="00C4436D">
            <w:pPr>
              <w:pStyle w:val="TableParagraph"/>
              <w:spacing w:before="6"/>
              <w:ind w:right="521"/>
              <w:rPr>
                <w:rFonts w:asciiTheme="minorHAnsi" w:hAnsiTheme="minorHAnsi" w:cstheme="minorHAnsi"/>
                <w:b/>
              </w:rPr>
            </w:pPr>
          </w:p>
          <w:p w14:paraId="785F7AE0" w14:textId="77777777" w:rsidR="00C4436D" w:rsidRPr="00B72D2F" w:rsidRDefault="00C4436D" w:rsidP="00C4436D">
            <w:pPr>
              <w:pStyle w:val="TableParagraph"/>
              <w:numPr>
                <w:ilvl w:val="0"/>
                <w:numId w:val="4"/>
              </w:numPr>
              <w:tabs>
                <w:tab w:val="left" w:pos="315"/>
                <w:tab w:val="left" w:pos="4497"/>
              </w:tabs>
              <w:ind w:left="0" w:right="521" w:firstLine="0"/>
              <w:rPr>
                <w:rFonts w:asciiTheme="minorHAnsi" w:hAnsiTheme="minorHAnsi" w:cstheme="minorHAnsi"/>
              </w:rPr>
            </w:pPr>
            <w:r w:rsidRPr="00B72D2F">
              <w:rPr>
                <w:rFonts w:asciiTheme="minorHAnsi" w:hAnsiTheme="minorHAnsi" w:cstheme="minorHAnsi"/>
              </w:rPr>
              <w:t>Under</w:t>
            </w:r>
            <w:r w:rsidRPr="00B72D2F">
              <w:rPr>
                <w:rFonts w:asciiTheme="minorHAnsi" w:hAnsiTheme="minorHAnsi" w:cstheme="minorHAnsi"/>
                <w:spacing w:val="23"/>
              </w:rPr>
              <w:t xml:space="preserve"> </w:t>
            </w:r>
            <w:r w:rsidRPr="00B72D2F">
              <w:rPr>
                <w:rFonts w:asciiTheme="minorHAnsi" w:hAnsiTheme="minorHAnsi" w:cstheme="minorHAnsi"/>
              </w:rPr>
              <w:t>B.S.T</w:t>
            </w:r>
            <w:r w:rsidRPr="00B72D2F">
              <w:rPr>
                <w:rFonts w:asciiTheme="minorHAnsi" w:hAnsiTheme="minorHAnsi" w:cstheme="minorHAnsi"/>
                <w:spacing w:val="1"/>
              </w:rPr>
              <w:t xml:space="preserve"> </w:t>
            </w:r>
            <w:r w:rsidRPr="00B72D2F">
              <w:rPr>
                <w:rFonts w:asciiTheme="minorHAnsi" w:hAnsiTheme="minorHAnsi" w:cstheme="minorHAnsi"/>
                <w:w w:val="102"/>
                <w:u w:val="single"/>
              </w:rPr>
              <w:t xml:space="preserve"> </w:t>
            </w:r>
            <w:r w:rsidRPr="00B72D2F">
              <w:rPr>
                <w:rFonts w:asciiTheme="minorHAnsi" w:hAnsiTheme="minorHAnsi" w:cstheme="minorHAnsi"/>
                <w:u w:val="single"/>
              </w:rPr>
              <w:tab/>
            </w:r>
          </w:p>
          <w:p w14:paraId="01F9E66E" w14:textId="77777777" w:rsidR="00C4436D" w:rsidRPr="00B72D2F" w:rsidRDefault="00C4436D" w:rsidP="00C4436D">
            <w:pPr>
              <w:pStyle w:val="TableParagraph"/>
              <w:spacing w:before="3"/>
              <w:ind w:right="521"/>
              <w:rPr>
                <w:rFonts w:asciiTheme="minorHAnsi" w:hAnsiTheme="minorHAnsi" w:cstheme="minorHAnsi"/>
                <w:b/>
              </w:rPr>
            </w:pPr>
          </w:p>
          <w:p w14:paraId="6B09B199" w14:textId="77777777" w:rsidR="00C4436D" w:rsidRPr="00B72D2F" w:rsidRDefault="00C4436D" w:rsidP="00C4436D">
            <w:pPr>
              <w:pStyle w:val="TableParagraph"/>
              <w:numPr>
                <w:ilvl w:val="0"/>
                <w:numId w:val="4"/>
              </w:numPr>
              <w:tabs>
                <w:tab w:val="left" w:pos="327"/>
                <w:tab w:val="left" w:pos="4521"/>
              </w:tabs>
              <w:ind w:left="0" w:right="521" w:firstLine="0"/>
              <w:rPr>
                <w:rFonts w:asciiTheme="minorHAnsi" w:hAnsiTheme="minorHAnsi" w:cstheme="minorHAnsi"/>
              </w:rPr>
            </w:pPr>
            <w:r w:rsidRPr="00B72D2F">
              <w:rPr>
                <w:rFonts w:asciiTheme="minorHAnsi" w:hAnsiTheme="minorHAnsi" w:cstheme="minorHAnsi"/>
              </w:rPr>
              <w:t>Under</w:t>
            </w:r>
            <w:r w:rsidRPr="00B72D2F">
              <w:rPr>
                <w:rFonts w:asciiTheme="minorHAnsi" w:hAnsiTheme="minorHAnsi" w:cstheme="minorHAnsi"/>
                <w:spacing w:val="24"/>
              </w:rPr>
              <w:t xml:space="preserve"> </w:t>
            </w:r>
            <w:r w:rsidRPr="00B72D2F">
              <w:rPr>
                <w:rFonts w:asciiTheme="minorHAnsi" w:hAnsiTheme="minorHAnsi" w:cstheme="minorHAnsi"/>
              </w:rPr>
              <w:t>G.S.T</w:t>
            </w:r>
            <w:r w:rsidRPr="00B72D2F">
              <w:rPr>
                <w:rFonts w:asciiTheme="minorHAnsi" w:hAnsiTheme="minorHAnsi" w:cstheme="minorHAnsi"/>
                <w:spacing w:val="1"/>
              </w:rPr>
              <w:t xml:space="preserve"> </w:t>
            </w:r>
            <w:r w:rsidRPr="00B72D2F">
              <w:rPr>
                <w:rFonts w:asciiTheme="minorHAnsi" w:hAnsiTheme="minorHAnsi" w:cstheme="minorHAnsi"/>
                <w:w w:val="102"/>
                <w:u w:val="single"/>
              </w:rPr>
              <w:t xml:space="preserve"> </w:t>
            </w:r>
            <w:r w:rsidRPr="00B72D2F">
              <w:rPr>
                <w:rFonts w:asciiTheme="minorHAnsi" w:hAnsiTheme="minorHAnsi" w:cstheme="minorHAnsi"/>
                <w:u w:val="single"/>
              </w:rPr>
              <w:tab/>
            </w:r>
          </w:p>
          <w:p w14:paraId="6DEF17CB" w14:textId="77777777" w:rsidR="00C4436D" w:rsidRPr="00B72D2F" w:rsidRDefault="00C4436D" w:rsidP="00C4436D">
            <w:pPr>
              <w:pStyle w:val="TableParagraph"/>
              <w:spacing w:before="6"/>
              <w:ind w:right="521"/>
              <w:rPr>
                <w:rFonts w:asciiTheme="minorHAnsi" w:hAnsiTheme="minorHAnsi" w:cstheme="minorHAnsi"/>
                <w:b/>
              </w:rPr>
            </w:pPr>
          </w:p>
          <w:p w14:paraId="0870B62B" w14:textId="77777777" w:rsidR="00C4436D" w:rsidRPr="00B72D2F" w:rsidRDefault="00C4436D" w:rsidP="00C4436D">
            <w:pPr>
              <w:pStyle w:val="TableParagraph"/>
              <w:numPr>
                <w:ilvl w:val="0"/>
                <w:numId w:val="4"/>
              </w:numPr>
              <w:tabs>
                <w:tab w:val="left" w:pos="315"/>
              </w:tabs>
              <w:ind w:left="0" w:right="521" w:firstLine="0"/>
              <w:rPr>
                <w:rFonts w:asciiTheme="minorHAnsi" w:hAnsiTheme="minorHAnsi" w:cstheme="minorHAnsi"/>
              </w:rPr>
            </w:pPr>
            <w:r w:rsidRPr="00B72D2F">
              <w:rPr>
                <w:rFonts w:asciiTheme="minorHAnsi" w:hAnsiTheme="minorHAnsi" w:cstheme="minorHAnsi"/>
              </w:rPr>
              <w:t>Other</w:t>
            </w:r>
            <w:r w:rsidRPr="00B72D2F">
              <w:rPr>
                <w:rFonts w:asciiTheme="minorHAnsi" w:hAnsiTheme="minorHAnsi" w:cstheme="minorHAnsi"/>
                <w:spacing w:val="10"/>
              </w:rPr>
              <w:t xml:space="preserve"> </w:t>
            </w:r>
            <w:r w:rsidRPr="00B72D2F">
              <w:rPr>
                <w:rFonts w:asciiTheme="minorHAnsi" w:hAnsiTheme="minorHAnsi" w:cstheme="minorHAnsi"/>
              </w:rPr>
              <w:t>(Please</w:t>
            </w:r>
            <w:r w:rsidRPr="00B72D2F">
              <w:rPr>
                <w:rFonts w:asciiTheme="minorHAnsi" w:hAnsiTheme="minorHAnsi" w:cstheme="minorHAnsi"/>
                <w:spacing w:val="12"/>
              </w:rPr>
              <w:t xml:space="preserve"> </w:t>
            </w:r>
            <w:r w:rsidRPr="00B72D2F">
              <w:rPr>
                <w:rFonts w:asciiTheme="minorHAnsi" w:hAnsiTheme="minorHAnsi" w:cstheme="minorHAnsi"/>
              </w:rPr>
              <w:t>specify)</w:t>
            </w:r>
          </w:p>
        </w:tc>
      </w:tr>
      <w:tr w:rsidR="00C4436D" w:rsidRPr="00B72D2F" w14:paraId="76168574" w14:textId="77777777" w:rsidTr="003673C1">
        <w:trPr>
          <w:trHeight w:val="713"/>
        </w:trPr>
        <w:tc>
          <w:tcPr>
            <w:tcW w:w="34" w:type="dxa"/>
            <w:tcBorders>
              <w:left w:val="thinThickMediumGap" w:sz="3" w:space="0" w:color="A0A0A0"/>
              <w:right w:val="thinThickMediumGap" w:sz="3" w:space="0" w:color="EFEFEF"/>
            </w:tcBorders>
          </w:tcPr>
          <w:p w14:paraId="69F56107" w14:textId="77777777" w:rsidR="00C4436D" w:rsidRPr="00B72D2F" w:rsidRDefault="00C4436D" w:rsidP="00C4436D">
            <w:pPr>
              <w:pStyle w:val="TableParagraph"/>
              <w:spacing w:before="6"/>
              <w:ind w:left="567" w:right="521"/>
              <w:rPr>
                <w:rFonts w:asciiTheme="minorHAnsi" w:hAnsiTheme="minorHAnsi" w:cstheme="minorHAnsi"/>
                <w:b/>
              </w:rPr>
            </w:pPr>
          </w:p>
          <w:p w14:paraId="059832D2" w14:textId="77777777" w:rsidR="00C4436D" w:rsidRPr="00B72D2F" w:rsidRDefault="00C4436D" w:rsidP="00C4436D">
            <w:pPr>
              <w:pStyle w:val="TableParagraph"/>
              <w:ind w:left="567" w:right="521"/>
              <w:rPr>
                <w:rFonts w:asciiTheme="minorHAnsi" w:hAnsiTheme="minorHAnsi" w:cstheme="minorHAnsi"/>
              </w:rPr>
            </w:pPr>
            <w:r w:rsidRPr="00B72D2F">
              <w:rPr>
                <w:rFonts w:asciiTheme="minorHAnsi" w:hAnsiTheme="minorHAnsi" w:cstheme="minorHAnsi"/>
              </w:rPr>
              <w:t>4.</w:t>
            </w:r>
          </w:p>
        </w:tc>
        <w:tc>
          <w:tcPr>
            <w:tcW w:w="3807" w:type="dxa"/>
            <w:tcBorders>
              <w:left w:val="thickThinMediumGap" w:sz="3" w:space="0" w:color="EFEFEF"/>
            </w:tcBorders>
          </w:tcPr>
          <w:p w14:paraId="3AE25DA2" w14:textId="77777777" w:rsidR="00C4436D" w:rsidRPr="00B72D2F" w:rsidRDefault="00C4436D" w:rsidP="00C4436D">
            <w:pPr>
              <w:pStyle w:val="TableParagraph"/>
              <w:spacing w:before="6"/>
              <w:ind w:right="521"/>
              <w:rPr>
                <w:rFonts w:asciiTheme="minorHAnsi" w:hAnsiTheme="minorHAnsi" w:cstheme="minorHAnsi"/>
                <w:b/>
              </w:rPr>
            </w:pPr>
          </w:p>
          <w:p w14:paraId="192EE44C" w14:textId="77777777" w:rsidR="00C4436D" w:rsidRPr="00B72D2F" w:rsidRDefault="00C4436D" w:rsidP="00C4436D">
            <w:pPr>
              <w:pStyle w:val="TableParagraph"/>
              <w:ind w:right="521"/>
              <w:rPr>
                <w:rFonts w:asciiTheme="minorHAnsi" w:hAnsiTheme="minorHAnsi" w:cstheme="minorHAnsi"/>
              </w:rPr>
            </w:pPr>
            <w:r w:rsidRPr="00B72D2F">
              <w:rPr>
                <w:rFonts w:asciiTheme="minorHAnsi" w:hAnsiTheme="minorHAnsi" w:cstheme="minorHAnsi"/>
              </w:rPr>
              <w:t>Company</w:t>
            </w:r>
            <w:r w:rsidRPr="00B72D2F">
              <w:rPr>
                <w:rFonts w:asciiTheme="minorHAnsi" w:hAnsiTheme="minorHAnsi" w:cstheme="minorHAnsi"/>
                <w:spacing w:val="14"/>
              </w:rPr>
              <w:t xml:space="preserve"> </w:t>
            </w:r>
            <w:r w:rsidRPr="00B72D2F">
              <w:rPr>
                <w:rFonts w:asciiTheme="minorHAnsi" w:hAnsiTheme="minorHAnsi" w:cstheme="minorHAnsi"/>
              </w:rPr>
              <w:t>PAN/TAN</w:t>
            </w:r>
          </w:p>
        </w:tc>
        <w:tc>
          <w:tcPr>
            <w:tcW w:w="5050" w:type="dxa"/>
          </w:tcPr>
          <w:p w14:paraId="36F90649" w14:textId="77777777" w:rsidR="00C4436D" w:rsidRPr="00B72D2F" w:rsidRDefault="00C4436D" w:rsidP="00C4436D">
            <w:pPr>
              <w:pStyle w:val="TableParagraph"/>
              <w:tabs>
                <w:tab w:val="left" w:pos="4153"/>
              </w:tabs>
              <w:spacing w:before="95"/>
              <w:ind w:left="567" w:right="521"/>
              <w:rPr>
                <w:rFonts w:asciiTheme="minorHAnsi" w:hAnsiTheme="minorHAnsi" w:cstheme="minorHAnsi"/>
              </w:rPr>
            </w:pPr>
            <w:r w:rsidRPr="00B72D2F">
              <w:rPr>
                <w:rFonts w:asciiTheme="minorHAnsi" w:hAnsiTheme="minorHAnsi" w:cstheme="minorHAnsi"/>
              </w:rPr>
              <w:t>a.)</w:t>
            </w:r>
            <w:r w:rsidRPr="00B72D2F">
              <w:rPr>
                <w:rFonts w:asciiTheme="minorHAnsi" w:hAnsiTheme="minorHAnsi" w:cstheme="minorHAnsi"/>
                <w:spacing w:val="67"/>
              </w:rPr>
              <w:t xml:space="preserve"> </w:t>
            </w:r>
            <w:r w:rsidRPr="00B72D2F">
              <w:rPr>
                <w:rFonts w:asciiTheme="minorHAnsi" w:hAnsiTheme="minorHAnsi" w:cstheme="minorHAnsi"/>
              </w:rPr>
              <w:t>PAN</w:t>
            </w:r>
            <w:r w:rsidRPr="00B72D2F">
              <w:rPr>
                <w:rFonts w:asciiTheme="minorHAnsi" w:hAnsiTheme="minorHAnsi" w:cstheme="minorHAnsi"/>
                <w:spacing w:val="1"/>
              </w:rPr>
              <w:t xml:space="preserve"> </w:t>
            </w:r>
            <w:r w:rsidRPr="00B72D2F">
              <w:rPr>
                <w:rFonts w:asciiTheme="minorHAnsi" w:hAnsiTheme="minorHAnsi" w:cstheme="minorHAnsi"/>
                <w:w w:val="102"/>
                <w:u w:val="single"/>
              </w:rPr>
              <w:t xml:space="preserve"> </w:t>
            </w:r>
            <w:r w:rsidRPr="00B72D2F">
              <w:rPr>
                <w:rFonts w:asciiTheme="minorHAnsi" w:hAnsiTheme="minorHAnsi" w:cstheme="minorHAnsi"/>
                <w:u w:val="single"/>
              </w:rPr>
              <w:tab/>
            </w:r>
          </w:p>
          <w:p w14:paraId="0A72EDB9" w14:textId="77777777" w:rsidR="00C4436D" w:rsidRPr="00B72D2F" w:rsidRDefault="00C4436D" w:rsidP="00C4436D">
            <w:pPr>
              <w:pStyle w:val="TableParagraph"/>
              <w:tabs>
                <w:tab w:val="left" w:pos="4165"/>
              </w:tabs>
              <w:spacing w:before="6"/>
              <w:ind w:left="567" w:right="521"/>
              <w:rPr>
                <w:rFonts w:asciiTheme="minorHAnsi" w:hAnsiTheme="minorHAnsi" w:cstheme="minorHAnsi"/>
              </w:rPr>
            </w:pPr>
            <w:r w:rsidRPr="00B72D2F">
              <w:rPr>
                <w:rFonts w:asciiTheme="minorHAnsi" w:hAnsiTheme="minorHAnsi" w:cstheme="minorHAnsi"/>
              </w:rPr>
              <w:t>b.)</w:t>
            </w:r>
            <w:r w:rsidRPr="00B72D2F">
              <w:rPr>
                <w:rFonts w:asciiTheme="minorHAnsi" w:hAnsiTheme="minorHAnsi" w:cstheme="minorHAnsi"/>
                <w:spacing w:val="54"/>
              </w:rPr>
              <w:t xml:space="preserve"> </w:t>
            </w:r>
            <w:r w:rsidRPr="00B72D2F">
              <w:rPr>
                <w:rFonts w:asciiTheme="minorHAnsi" w:hAnsiTheme="minorHAnsi" w:cstheme="minorHAnsi"/>
              </w:rPr>
              <w:t xml:space="preserve">TAN </w:t>
            </w:r>
            <w:r w:rsidRPr="00B72D2F">
              <w:rPr>
                <w:rFonts w:asciiTheme="minorHAnsi" w:hAnsiTheme="minorHAnsi" w:cstheme="minorHAnsi"/>
                <w:w w:val="102"/>
                <w:u w:val="single"/>
              </w:rPr>
              <w:t xml:space="preserve"> </w:t>
            </w:r>
            <w:r w:rsidRPr="00B72D2F">
              <w:rPr>
                <w:rFonts w:asciiTheme="minorHAnsi" w:hAnsiTheme="minorHAnsi" w:cstheme="minorHAnsi"/>
                <w:u w:val="single"/>
              </w:rPr>
              <w:tab/>
            </w:r>
          </w:p>
        </w:tc>
      </w:tr>
      <w:tr w:rsidR="00C4436D" w:rsidRPr="00B72D2F" w14:paraId="4848F482" w14:textId="77777777" w:rsidTr="003673C1">
        <w:trPr>
          <w:trHeight w:val="713"/>
        </w:trPr>
        <w:tc>
          <w:tcPr>
            <w:tcW w:w="34" w:type="dxa"/>
            <w:tcBorders>
              <w:left w:val="thinThickMediumGap" w:sz="3" w:space="0" w:color="A0A0A0"/>
              <w:right w:val="thinThickMediumGap" w:sz="3" w:space="0" w:color="EFEFEF"/>
            </w:tcBorders>
          </w:tcPr>
          <w:p w14:paraId="590ABCA2" w14:textId="77777777" w:rsidR="00C4436D" w:rsidRPr="00B72D2F" w:rsidRDefault="00C4436D" w:rsidP="00C4436D">
            <w:pPr>
              <w:pStyle w:val="TableParagraph"/>
              <w:spacing w:before="6"/>
              <w:ind w:left="567" w:right="521"/>
              <w:rPr>
                <w:rFonts w:asciiTheme="minorHAnsi" w:hAnsiTheme="minorHAnsi" w:cstheme="minorHAnsi"/>
                <w:b/>
              </w:rPr>
            </w:pPr>
          </w:p>
        </w:tc>
        <w:tc>
          <w:tcPr>
            <w:tcW w:w="3807" w:type="dxa"/>
            <w:tcBorders>
              <w:left w:val="thickThinMediumGap" w:sz="3" w:space="0" w:color="EFEFEF"/>
            </w:tcBorders>
          </w:tcPr>
          <w:p w14:paraId="0BF378AF" w14:textId="77777777" w:rsidR="00C4436D" w:rsidRPr="00B72D2F" w:rsidRDefault="00C4436D" w:rsidP="00C4436D">
            <w:pPr>
              <w:pStyle w:val="TableParagraph"/>
              <w:spacing w:before="6"/>
              <w:ind w:right="521"/>
              <w:rPr>
                <w:rFonts w:asciiTheme="minorHAnsi" w:hAnsiTheme="minorHAnsi" w:cstheme="minorHAnsi"/>
              </w:rPr>
            </w:pPr>
          </w:p>
          <w:p w14:paraId="16697F49" w14:textId="77777777" w:rsidR="00C4436D" w:rsidRPr="00B72D2F" w:rsidRDefault="00C4436D" w:rsidP="00C4436D">
            <w:pPr>
              <w:pStyle w:val="TableParagraph"/>
              <w:spacing w:before="6"/>
              <w:ind w:right="521"/>
              <w:rPr>
                <w:rFonts w:asciiTheme="minorHAnsi" w:hAnsiTheme="minorHAnsi" w:cstheme="minorHAnsi"/>
              </w:rPr>
            </w:pPr>
            <w:r w:rsidRPr="00B72D2F">
              <w:rPr>
                <w:rFonts w:asciiTheme="minorHAnsi" w:hAnsiTheme="minorHAnsi" w:cstheme="minorHAnsi"/>
              </w:rPr>
              <w:t xml:space="preserve">Contact Information </w:t>
            </w:r>
          </w:p>
          <w:p w14:paraId="6844BF5A" w14:textId="77777777" w:rsidR="00C4436D" w:rsidRPr="00B72D2F" w:rsidRDefault="00C4436D" w:rsidP="00C4436D">
            <w:pPr>
              <w:pStyle w:val="TableParagraph"/>
              <w:spacing w:before="6"/>
              <w:ind w:right="521"/>
              <w:rPr>
                <w:rFonts w:asciiTheme="minorHAnsi" w:hAnsiTheme="minorHAnsi" w:cstheme="minorHAnsi"/>
              </w:rPr>
            </w:pPr>
          </w:p>
          <w:p w14:paraId="306DC380" w14:textId="77777777" w:rsidR="00C4436D" w:rsidRPr="00B72D2F" w:rsidRDefault="00C4436D" w:rsidP="00C4436D">
            <w:pPr>
              <w:pStyle w:val="TableParagraph"/>
              <w:spacing w:before="6"/>
              <w:ind w:right="521"/>
              <w:rPr>
                <w:rFonts w:asciiTheme="minorHAnsi" w:hAnsiTheme="minorHAnsi" w:cstheme="minorHAnsi"/>
              </w:rPr>
            </w:pPr>
            <w:r w:rsidRPr="00B72D2F">
              <w:rPr>
                <w:rFonts w:asciiTheme="minorHAnsi" w:hAnsiTheme="minorHAnsi" w:cstheme="minorHAnsi"/>
              </w:rPr>
              <w:t xml:space="preserve">Office Phone Number: </w:t>
            </w:r>
          </w:p>
          <w:p w14:paraId="7DF1DD3D" w14:textId="77777777" w:rsidR="00C4436D" w:rsidRPr="00B72D2F" w:rsidRDefault="00C4436D" w:rsidP="00C4436D">
            <w:pPr>
              <w:pStyle w:val="TableParagraph"/>
              <w:spacing w:before="6"/>
              <w:ind w:right="521"/>
              <w:rPr>
                <w:rFonts w:asciiTheme="minorHAnsi" w:hAnsiTheme="minorHAnsi" w:cstheme="minorHAnsi"/>
              </w:rPr>
            </w:pPr>
          </w:p>
          <w:p w14:paraId="42C161E6" w14:textId="77777777" w:rsidR="00C4436D" w:rsidRPr="00B72D2F" w:rsidRDefault="00C4436D" w:rsidP="00C4436D">
            <w:pPr>
              <w:pStyle w:val="TableParagraph"/>
              <w:spacing w:before="6"/>
              <w:ind w:right="521"/>
              <w:rPr>
                <w:rFonts w:asciiTheme="minorHAnsi" w:hAnsiTheme="minorHAnsi" w:cstheme="minorHAnsi"/>
              </w:rPr>
            </w:pPr>
            <w:r w:rsidRPr="00B72D2F">
              <w:rPr>
                <w:rFonts w:asciiTheme="minorHAnsi" w:hAnsiTheme="minorHAnsi" w:cstheme="minorHAnsi"/>
              </w:rPr>
              <w:t xml:space="preserve">Residence Phone Number: </w:t>
            </w:r>
          </w:p>
          <w:p w14:paraId="0FD58E66" w14:textId="77777777" w:rsidR="00C4436D" w:rsidRPr="00B72D2F" w:rsidRDefault="00C4436D" w:rsidP="00C4436D">
            <w:pPr>
              <w:pStyle w:val="TableParagraph"/>
              <w:spacing w:before="6"/>
              <w:ind w:right="521"/>
              <w:rPr>
                <w:rFonts w:asciiTheme="minorHAnsi" w:hAnsiTheme="minorHAnsi" w:cstheme="minorHAnsi"/>
              </w:rPr>
            </w:pPr>
          </w:p>
          <w:p w14:paraId="0EC48A5E" w14:textId="77777777" w:rsidR="00C4436D" w:rsidRPr="00B72D2F" w:rsidRDefault="00C4436D" w:rsidP="00C4436D">
            <w:pPr>
              <w:pStyle w:val="TableParagraph"/>
              <w:spacing w:before="6"/>
              <w:ind w:right="521"/>
              <w:rPr>
                <w:rFonts w:asciiTheme="minorHAnsi" w:hAnsiTheme="minorHAnsi" w:cstheme="minorHAnsi"/>
              </w:rPr>
            </w:pPr>
            <w:r w:rsidRPr="00B72D2F">
              <w:rPr>
                <w:rFonts w:asciiTheme="minorHAnsi" w:hAnsiTheme="minorHAnsi" w:cstheme="minorHAnsi"/>
              </w:rPr>
              <w:t xml:space="preserve">Mobile Number: </w:t>
            </w:r>
          </w:p>
          <w:p w14:paraId="24FCEB2D" w14:textId="77777777" w:rsidR="00C4436D" w:rsidRPr="00B72D2F" w:rsidRDefault="00C4436D" w:rsidP="00C4436D">
            <w:pPr>
              <w:pStyle w:val="TableParagraph"/>
              <w:spacing w:before="6"/>
              <w:ind w:right="521"/>
              <w:rPr>
                <w:rFonts w:asciiTheme="minorHAnsi" w:hAnsiTheme="minorHAnsi" w:cstheme="minorHAnsi"/>
              </w:rPr>
            </w:pPr>
          </w:p>
          <w:p w14:paraId="15D6EB93" w14:textId="77777777" w:rsidR="00C4436D" w:rsidRPr="00B72D2F" w:rsidRDefault="00C4436D" w:rsidP="00C4436D">
            <w:pPr>
              <w:pStyle w:val="TableParagraph"/>
              <w:spacing w:before="6"/>
              <w:ind w:right="521"/>
              <w:rPr>
                <w:rFonts w:asciiTheme="minorHAnsi" w:hAnsiTheme="minorHAnsi" w:cstheme="minorHAnsi"/>
                <w:b/>
              </w:rPr>
            </w:pPr>
            <w:r w:rsidRPr="00B72D2F">
              <w:rPr>
                <w:rFonts w:asciiTheme="minorHAnsi" w:hAnsiTheme="minorHAnsi" w:cstheme="minorHAnsi"/>
              </w:rPr>
              <w:t>E-Mail:</w:t>
            </w:r>
          </w:p>
        </w:tc>
        <w:tc>
          <w:tcPr>
            <w:tcW w:w="5050" w:type="dxa"/>
          </w:tcPr>
          <w:p w14:paraId="71183227" w14:textId="77777777" w:rsidR="00C4436D" w:rsidRPr="00B72D2F" w:rsidRDefault="00C4436D" w:rsidP="00C4436D">
            <w:pPr>
              <w:pStyle w:val="TableParagraph"/>
              <w:tabs>
                <w:tab w:val="left" w:pos="4153"/>
              </w:tabs>
              <w:spacing w:before="95"/>
              <w:ind w:left="567" w:right="521"/>
              <w:rPr>
                <w:rFonts w:asciiTheme="minorHAnsi" w:hAnsiTheme="minorHAnsi" w:cstheme="minorHAnsi"/>
              </w:rPr>
            </w:pPr>
          </w:p>
        </w:tc>
      </w:tr>
      <w:tr w:rsidR="00C4436D" w:rsidRPr="00B72D2F" w14:paraId="5DA11FDF" w14:textId="77777777" w:rsidTr="003673C1">
        <w:trPr>
          <w:trHeight w:val="713"/>
        </w:trPr>
        <w:tc>
          <w:tcPr>
            <w:tcW w:w="34" w:type="dxa"/>
            <w:tcBorders>
              <w:left w:val="thinThickMediumGap" w:sz="3" w:space="0" w:color="A0A0A0"/>
              <w:right w:val="thinThickMediumGap" w:sz="3" w:space="0" w:color="EFEFEF"/>
            </w:tcBorders>
          </w:tcPr>
          <w:p w14:paraId="31D90043" w14:textId="77777777" w:rsidR="00C4436D" w:rsidRPr="00B72D2F" w:rsidRDefault="00C4436D" w:rsidP="00C4436D">
            <w:pPr>
              <w:pStyle w:val="TableParagraph"/>
              <w:spacing w:before="6"/>
              <w:ind w:left="567" w:right="521"/>
              <w:rPr>
                <w:rFonts w:asciiTheme="minorHAnsi" w:hAnsiTheme="minorHAnsi" w:cstheme="minorHAnsi"/>
                <w:b/>
              </w:rPr>
            </w:pPr>
          </w:p>
        </w:tc>
        <w:tc>
          <w:tcPr>
            <w:tcW w:w="3807" w:type="dxa"/>
            <w:tcBorders>
              <w:left w:val="thickThinMediumGap" w:sz="3" w:space="0" w:color="EFEFEF"/>
            </w:tcBorders>
          </w:tcPr>
          <w:p w14:paraId="6CEBC66E" w14:textId="77777777" w:rsidR="00C4436D" w:rsidRPr="00B72D2F" w:rsidRDefault="00C4436D" w:rsidP="00C4436D">
            <w:pPr>
              <w:pStyle w:val="TableParagraph"/>
              <w:spacing w:before="6"/>
              <w:ind w:right="521"/>
              <w:rPr>
                <w:rFonts w:asciiTheme="minorHAnsi" w:hAnsiTheme="minorHAnsi" w:cstheme="minorHAnsi"/>
              </w:rPr>
            </w:pPr>
          </w:p>
          <w:p w14:paraId="2C285DBA" w14:textId="77777777" w:rsidR="00C4436D" w:rsidRPr="00B72D2F" w:rsidRDefault="00C4436D" w:rsidP="00C4436D">
            <w:pPr>
              <w:pStyle w:val="TableParagraph"/>
              <w:spacing w:before="6"/>
              <w:ind w:right="521"/>
              <w:rPr>
                <w:rFonts w:asciiTheme="minorHAnsi" w:hAnsiTheme="minorHAnsi" w:cstheme="minorHAnsi"/>
              </w:rPr>
            </w:pPr>
            <w:r w:rsidRPr="00B72D2F">
              <w:rPr>
                <w:rFonts w:asciiTheme="minorHAnsi" w:hAnsiTheme="minorHAnsi" w:cstheme="minorHAnsi"/>
              </w:rPr>
              <w:t>Years of Experience</w:t>
            </w:r>
          </w:p>
        </w:tc>
        <w:tc>
          <w:tcPr>
            <w:tcW w:w="5050" w:type="dxa"/>
          </w:tcPr>
          <w:p w14:paraId="23A0747A" w14:textId="77777777" w:rsidR="00C4436D" w:rsidRPr="00B72D2F" w:rsidRDefault="00C4436D" w:rsidP="00C4436D">
            <w:pPr>
              <w:pStyle w:val="TableParagraph"/>
              <w:tabs>
                <w:tab w:val="left" w:pos="4153"/>
              </w:tabs>
              <w:spacing w:before="95"/>
              <w:ind w:left="567" w:right="521"/>
              <w:rPr>
                <w:rFonts w:asciiTheme="minorHAnsi" w:hAnsiTheme="minorHAnsi" w:cstheme="minorHAnsi"/>
              </w:rPr>
            </w:pPr>
          </w:p>
        </w:tc>
      </w:tr>
      <w:tr w:rsidR="00C4436D" w:rsidRPr="00B72D2F" w14:paraId="0FF157A5" w14:textId="77777777" w:rsidTr="003673C1">
        <w:trPr>
          <w:trHeight w:val="713"/>
        </w:trPr>
        <w:tc>
          <w:tcPr>
            <w:tcW w:w="34" w:type="dxa"/>
            <w:tcBorders>
              <w:left w:val="thinThickMediumGap" w:sz="3" w:space="0" w:color="A0A0A0"/>
              <w:right w:val="thinThickMediumGap" w:sz="3" w:space="0" w:color="EFEFEF"/>
            </w:tcBorders>
          </w:tcPr>
          <w:p w14:paraId="095086A8" w14:textId="77777777" w:rsidR="00C4436D" w:rsidRPr="00B72D2F" w:rsidRDefault="00C4436D" w:rsidP="00C4436D">
            <w:pPr>
              <w:pStyle w:val="TableParagraph"/>
              <w:spacing w:before="6"/>
              <w:ind w:left="567" w:right="521"/>
              <w:rPr>
                <w:rFonts w:asciiTheme="minorHAnsi" w:hAnsiTheme="minorHAnsi" w:cstheme="minorHAnsi"/>
                <w:b/>
              </w:rPr>
            </w:pPr>
          </w:p>
        </w:tc>
        <w:tc>
          <w:tcPr>
            <w:tcW w:w="3807" w:type="dxa"/>
            <w:tcBorders>
              <w:left w:val="thickThinMediumGap" w:sz="3" w:space="0" w:color="EFEFEF"/>
            </w:tcBorders>
          </w:tcPr>
          <w:p w14:paraId="714A89EF" w14:textId="77777777" w:rsidR="00C4436D" w:rsidRPr="00B72D2F" w:rsidRDefault="00C4436D" w:rsidP="00C4436D">
            <w:pPr>
              <w:pStyle w:val="TableParagraph"/>
              <w:spacing w:before="6"/>
              <w:ind w:right="521"/>
              <w:rPr>
                <w:rFonts w:asciiTheme="minorHAnsi" w:hAnsiTheme="minorHAnsi" w:cstheme="minorHAnsi"/>
              </w:rPr>
            </w:pPr>
          </w:p>
          <w:p w14:paraId="539A8AC9" w14:textId="77777777" w:rsidR="00C4436D" w:rsidRPr="00B72D2F" w:rsidRDefault="00C4436D" w:rsidP="00C4436D">
            <w:pPr>
              <w:pStyle w:val="TableParagraph"/>
              <w:spacing w:before="6"/>
              <w:ind w:right="521"/>
              <w:rPr>
                <w:rFonts w:asciiTheme="minorHAnsi" w:hAnsiTheme="minorHAnsi" w:cstheme="minorHAnsi"/>
              </w:rPr>
            </w:pPr>
            <w:r w:rsidRPr="00B72D2F">
              <w:rPr>
                <w:rFonts w:asciiTheme="minorHAnsi" w:hAnsiTheme="minorHAnsi" w:cstheme="minorHAnsi"/>
              </w:rPr>
              <w:t>Major Clients</w:t>
            </w:r>
          </w:p>
        </w:tc>
        <w:tc>
          <w:tcPr>
            <w:tcW w:w="5050" w:type="dxa"/>
          </w:tcPr>
          <w:p w14:paraId="6ACB2FB0" w14:textId="1972FF7F" w:rsidR="00C4436D" w:rsidRPr="00B72D2F" w:rsidRDefault="00C4436D" w:rsidP="003673C1">
            <w:pPr>
              <w:pStyle w:val="TableParagraph"/>
              <w:tabs>
                <w:tab w:val="left" w:pos="4153"/>
              </w:tabs>
              <w:spacing w:before="95"/>
              <w:ind w:left="567" w:right="521"/>
              <w:jc w:val="center"/>
              <w:rPr>
                <w:rFonts w:asciiTheme="minorHAnsi" w:hAnsiTheme="minorHAnsi" w:cstheme="minorHAnsi"/>
              </w:rPr>
            </w:pPr>
            <w:r w:rsidRPr="00B72D2F">
              <w:rPr>
                <w:rFonts w:asciiTheme="minorHAnsi" w:hAnsiTheme="minorHAnsi" w:cstheme="minorHAnsi"/>
              </w:rPr>
              <w:t>Banks / PSUs</w:t>
            </w:r>
          </w:p>
        </w:tc>
      </w:tr>
      <w:tr w:rsidR="00C4436D" w:rsidRPr="00B72D2F" w14:paraId="24611E57" w14:textId="77777777" w:rsidTr="003673C1">
        <w:trPr>
          <w:trHeight w:val="739"/>
        </w:trPr>
        <w:tc>
          <w:tcPr>
            <w:tcW w:w="34" w:type="dxa"/>
            <w:tcBorders>
              <w:left w:val="thinThickMediumGap" w:sz="3" w:space="0" w:color="A0A0A0"/>
              <w:right w:val="thinThickMediumGap" w:sz="3" w:space="0" w:color="EFEFEF"/>
            </w:tcBorders>
          </w:tcPr>
          <w:p w14:paraId="38BC0D37" w14:textId="77777777" w:rsidR="00C4436D" w:rsidRPr="00B72D2F" w:rsidRDefault="00C4436D" w:rsidP="00C4436D">
            <w:pPr>
              <w:pStyle w:val="TableParagraph"/>
              <w:spacing w:before="6"/>
              <w:ind w:left="567" w:right="521"/>
              <w:rPr>
                <w:rFonts w:asciiTheme="minorHAnsi" w:hAnsiTheme="minorHAnsi" w:cstheme="minorHAnsi"/>
                <w:b/>
              </w:rPr>
            </w:pPr>
          </w:p>
          <w:p w14:paraId="2153BA45" w14:textId="77777777" w:rsidR="00C4436D" w:rsidRPr="00B72D2F" w:rsidRDefault="00C4436D" w:rsidP="00C4436D">
            <w:pPr>
              <w:pStyle w:val="TableParagraph"/>
              <w:ind w:left="567" w:right="521"/>
              <w:rPr>
                <w:rFonts w:asciiTheme="minorHAnsi" w:hAnsiTheme="minorHAnsi" w:cstheme="minorHAnsi"/>
              </w:rPr>
            </w:pPr>
            <w:r w:rsidRPr="00B72D2F">
              <w:rPr>
                <w:rFonts w:asciiTheme="minorHAnsi" w:hAnsiTheme="minorHAnsi" w:cstheme="minorHAnsi"/>
              </w:rPr>
              <w:t>5.</w:t>
            </w:r>
          </w:p>
        </w:tc>
        <w:tc>
          <w:tcPr>
            <w:tcW w:w="3807" w:type="dxa"/>
            <w:tcBorders>
              <w:left w:val="thickThinMediumGap" w:sz="3" w:space="0" w:color="EFEFEF"/>
            </w:tcBorders>
          </w:tcPr>
          <w:p w14:paraId="241DA0E4" w14:textId="77777777" w:rsidR="00C4436D" w:rsidRPr="00B72D2F" w:rsidRDefault="00C4436D" w:rsidP="00C4436D">
            <w:pPr>
              <w:pStyle w:val="TableParagraph"/>
              <w:spacing w:before="6"/>
              <w:ind w:right="521"/>
              <w:rPr>
                <w:rFonts w:asciiTheme="minorHAnsi" w:hAnsiTheme="minorHAnsi" w:cstheme="minorHAnsi"/>
                <w:b/>
              </w:rPr>
            </w:pPr>
          </w:p>
          <w:p w14:paraId="1FB20AAB" w14:textId="77777777" w:rsidR="00C4436D" w:rsidRPr="00B72D2F" w:rsidRDefault="00C4436D" w:rsidP="00C4436D">
            <w:pPr>
              <w:pStyle w:val="TableParagraph"/>
              <w:ind w:right="521"/>
              <w:rPr>
                <w:rFonts w:asciiTheme="minorHAnsi" w:hAnsiTheme="minorHAnsi" w:cstheme="minorHAnsi"/>
              </w:rPr>
            </w:pPr>
            <w:r w:rsidRPr="00B72D2F">
              <w:rPr>
                <w:rFonts w:asciiTheme="minorHAnsi" w:hAnsiTheme="minorHAnsi" w:cstheme="minorHAnsi"/>
              </w:rPr>
              <w:t>The bidder quoting the lowest total of all the 4 items together will be successful bidder. Please confirm your acceptance.</w:t>
            </w:r>
          </w:p>
        </w:tc>
        <w:tc>
          <w:tcPr>
            <w:tcW w:w="5050" w:type="dxa"/>
          </w:tcPr>
          <w:p w14:paraId="0C5012AC" w14:textId="77777777" w:rsidR="00C4436D" w:rsidRPr="00B72D2F" w:rsidRDefault="00C4436D" w:rsidP="003673C1">
            <w:pPr>
              <w:pStyle w:val="TableParagraph"/>
              <w:ind w:left="567" w:right="521"/>
              <w:jc w:val="center"/>
              <w:rPr>
                <w:rFonts w:asciiTheme="minorHAnsi" w:hAnsiTheme="minorHAnsi" w:cstheme="minorHAnsi"/>
              </w:rPr>
            </w:pPr>
          </w:p>
          <w:p w14:paraId="76E90E13" w14:textId="77777777" w:rsidR="00C4436D" w:rsidRPr="00B72D2F" w:rsidRDefault="00C4436D" w:rsidP="003673C1">
            <w:pPr>
              <w:pStyle w:val="TableParagraph"/>
              <w:ind w:left="567" w:right="521"/>
              <w:jc w:val="center"/>
              <w:rPr>
                <w:rFonts w:asciiTheme="minorHAnsi" w:hAnsiTheme="minorHAnsi" w:cstheme="minorHAnsi"/>
              </w:rPr>
            </w:pPr>
          </w:p>
          <w:p w14:paraId="65CDD494" w14:textId="6BC0577E" w:rsidR="00C4436D" w:rsidRPr="00B72D2F" w:rsidRDefault="00C4436D" w:rsidP="003673C1">
            <w:pPr>
              <w:pStyle w:val="TableParagraph"/>
              <w:ind w:left="567" w:right="521"/>
              <w:jc w:val="center"/>
              <w:rPr>
                <w:rFonts w:asciiTheme="minorHAnsi" w:hAnsiTheme="minorHAnsi" w:cstheme="minorHAnsi"/>
              </w:rPr>
            </w:pPr>
            <w:r w:rsidRPr="00B72D2F">
              <w:rPr>
                <w:rFonts w:asciiTheme="minorHAnsi" w:hAnsiTheme="minorHAnsi" w:cstheme="minorHAnsi"/>
              </w:rPr>
              <w:t>Yes</w:t>
            </w:r>
            <w:r w:rsidRPr="00B72D2F">
              <w:rPr>
                <w:rFonts w:asciiTheme="minorHAnsi" w:hAnsiTheme="minorHAnsi" w:cstheme="minorHAnsi"/>
                <w:spacing w:val="3"/>
              </w:rPr>
              <w:t xml:space="preserve"> </w:t>
            </w:r>
            <w:r w:rsidRPr="00B72D2F">
              <w:rPr>
                <w:rFonts w:asciiTheme="minorHAnsi" w:hAnsiTheme="minorHAnsi" w:cstheme="minorHAnsi"/>
              </w:rPr>
              <w:t>/</w:t>
            </w:r>
            <w:r w:rsidRPr="00B72D2F">
              <w:rPr>
                <w:rFonts w:asciiTheme="minorHAnsi" w:hAnsiTheme="minorHAnsi" w:cstheme="minorHAnsi"/>
                <w:spacing w:val="7"/>
              </w:rPr>
              <w:t xml:space="preserve"> </w:t>
            </w:r>
            <w:r w:rsidRPr="00B72D2F">
              <w:rPr>
                <w:rFonts w:asciiTheme="minorHAnsi" w:hAnsiTheme="minorHAnsi" w:cstheme="minorHAnsi"/>
              </w:rPr>
              <w:t>No</w:t>
            </w:r>
          </w:p>
        </w:tc>
      </w:tr>
      <w:tr w:rsidR="00C4436D" w:rsidRPr="00B72D2F" w14:paraId="56BAF119" w14:textId="77777777" w:rsidTr="003673C1">
        <w:trPr>
          <w:trHeight w:val="749"/>
        </w:trPr>
        <w:tc>
          <w:tcPr>
            <w:tcW w:w="34" w:type="dxa"/>
            <w:tcBorders>
              <w:left w:val="thinThickMediumGap" w:sz="3" w:space="0" w:color="A0A0A0"/>
              <w:right w:val="thinThickMediumGap" w:sz="3" w:space="0" w:color="EFEFEF"/>
            </w:tcBorders>
          </w:tcPr>
          <w:p w14:paraId="3CD5AAA6" w14:textId="77777777" w:rsidR="00C4436D" w:rsidRPr="00B72D2F" w:rsidRDefault="00C4436D" w:rsidP="00C4436D">
            <w:pPr>
              <w:pStyle w:val="TableParagraph"/>
              <w:spacing w:before="11"/>
              <w:ind w:left="567" w:right="521"/>
              <w:rPr>
                <w:rFonts w:asciiTheme="minorHAnsi" w:hAnsiTheme="minorHAnsi" w:cstheme="minorHAnsi"/>
                <w:b/>
              </w:rPr>
            </w:pPr>
          </w:p>
          <w:p w14:paraId="6C00813D" w14:textId="77777777" w:rsidR="00C4436D" w:rsidRPr="00B72D2F" w:rsidRDefault="00C4436D" w:rsidP="00C4436D">
            <w:pPr>
              <w:pStyle w:val="TableParagraph"/>
              <w:ind w:left="567" w:right="521"/>
              <w:rPr>
                <w:rFonts w:asciiTheme="minorHAnsi" w:hAnsiTheme="minorHAnsi" w:cstheme="minorHAnsi"/>
              </w:rPr>
            </w:pPr>
            <w:r w:rsidRPr="00B72D2F">
              <w:rPr>
                <w:rFonts w:asciiTheme="minorHAnsi" w:hAnsiTheme="minorHAnsi" w:cstheme="minorHAnsi"/>
              </w:rPr>
              <w:t>6.</w:t>
            </w:r>
          </w:p>
        </w:tc>
        <w:tc>
          <w:tcPr>
            <w:tcW w:w="3807" w:type="dxa"/>
            <w:tcBorders>
              <w:left w:val="thickThinMediumGap" w:sz="3" w:space="0" w:color="EFEFEF"/>
            </w:tcBorders>
          </w:tcPr>
          <w:p w14:paraId="6A6AE051" w14:textId="77777777" w:rsidR="00C4436D" w:rsidRPr="00B72D2F" w:rsidRDefault="00C4436D" w:rsidP="00C4436D">
            <w:pPr>
              <w:pStyle w:val="TableParagraph"/>
              <w:spacing w:before="11"/>
              <w:ind w:right="521"/>
              <w:rPr>
                <w:rFonts w:asciiTheme="minorHAnsi" w:hAnsiTheme="minorHAnsi" w:cstheme="minorHAnsi"/>
                <w:b/>
              </w:rPr>
            </w:pPr>
          </w:p>
          <w:p w14:paraId="212C77A4" w14:textId="77777777" w:rsidR="00C4436D" w:rsidRPr="00B72D2F" w:rsidRDefault="00C4436D" w:rsidP="00C4436D">
            <w:pPr>
              <w:pStyle w:val="TableParagraph"/>
              <w:ind w:right="521"/>
              <w:rPr>
                <w:rFonts w:asciiTheme="minorHAnsi" w:hAnsiTheme="minorHAnsi" w:cstheme="minorHAnsi"/>
              </w:rPr>
            </w:pPr>
            <w:r w:rsidRPr="00B72D2F">
              <w:rPr>
                <w:rFonts w:asciiTheme="minorHAnsi" w:hAnsiTheme="minorHAnsi" w:cstheme="minorHAnsi"/>
              </w:rPr>
              <w:t>Please confirm that you will supply the items as per Bank’s specifications, within the time period mentioned.</w:t>
            </w:r>
          </w:p>
        </w:tc>
        <w:tc>
          <w:tcPr>
            <w:tcW w:w="5050" w:type="dxa"/>
          </w:tcPr>
          <w:p w14:paraId="41F69DDA" w14:textId="77777777" w:rsidR="00C4436D" w:rsidRPr="00B72D2F" w:rsidRDefault="00C4436D" w:rsidP="003673C1">
            <w:pPr>
              <w:pStyle w:val="TableParagraph"/>
              <w:ind w:left="567" w:right="521"/>
              <w:jc w:val="center"/>
              <w:rPr>
                <w:rFonts w:asciiTheme="minorHAnsi" w:hAnsiTheme="minorHAnsi" w:cstheme="minorHAnsi"/>
              </w:rPr>
            </w:pPr>
          </w:p>
          <w:p w14:paraId="2D1294C8" w14:textId="77777777" w:rsidR="00C4436D" w:rsidRPr="00B72D2F" w:rsidRDefault="00C4436D" w:rsidP="003673C1">
            <w:pPr>
              <w:pStyle w:val="TableParagraph"/>
              <w:ind w:left="567" w:right="521"/>
              <w:jc w:val="center"/>
              <w:rPr>
                <w:rFonts w:asciiTheme="minorHAnsi" w:hAnsiTheme="minorHAnsi" w:cstheme="minorHAnsi"/>
              </w:rPr>
            </w:pPr>
          </w:p>
          <w:p w14:paraId="3CE2754D" w14:textId="4CE96AFE" w:rsidR="00C4436D" w:rsidRPr="00B72D2F" w:rsidRDefault="00C4436D" w:rsidP="003673C1">
            <w:pPr>
              <w:pStyle w:val="TableParagraph"/>
              <w:ind w:left="567" w:right="521"/>
              <w:jc w:val="center"/>
              <w:rPr>
                <w:rFonts w:asciiTheme="minorHAnsi" w:hAnsiTheme="minorHAnsi" w:cstheme="minorHAnsi"/>
              </w:rPr>
            </w:pPr>
            <w:r w:rsidRPr="00B72D2F">
              <w:rPr>
                <w:rFonts w:asciiTheme="minorHAnsi" w:hAnsiTheme="minorHAnsi" w:cstheme="minorHAnsi"/>
              </w:rPr>
              <w:t>Yes</w:t>
            </w:r>
            <w:r w:rsidRPr="00B72D2F">
              <w:rPr>
                <w:rFonts w:asciiTheme="minorHAnsi" w:hAnsiTheme="minorHAnsi" w:cstheme="minorHAnsi"/>
                <w:spacing w:val="3"/>
              </w:rPr>
              <w:t xml:space="preserve"> </w:t>
            </w:r>
            <w:r w:rsidRPr="00B72D2F">
              <w:rPr>
                <w:rFonts w:asciiTheme="minorHAnsi" w:hAnsiTheme="minorHAnsi" w:cstheme="minorHAnsi"/>
              </w:rPr>
              <w:t>/</w:t>
            </w:r>
            <w:r w:rsidRPr="00B72D2F">
              <w:rPr>
                <w:rFonts w:asciiTheme="minorHAnsi" w:hAnsiTheme="minorHAnsi" w:cstheme="minorHAnsi"/>
                <w:spacing w:val="7"/>
              </w:rPr>
              <w:t xml:space="preserve"> </w:t>
            </w:r>
            <w:r w:rsidRPr="00B72D2F">
              <w:rPr>
                <w:rFonts w:asciiTheme="minorHAnsi" w:hAnsiTheme="minorHAnsi" w:cstheme="minorHAnsi"/>
              </w:rPr>
              <w:t>No</w:t>
            </w:r>
          </w:p>
        </w:tc>
      </w:tr>
      <w:tr w:rsidR="00C4436D" w:rsidRPr="00B72D2F" w14:paraId="1F4D664D" w14:textId="77777777" w:rsidTr="003673C1">
        <w:trPr>
          <w:trHeight w:val="983"/>
        </w:trPr>
        <w:tc>
          <w:tcPr>
            <w:tcW w:w="34" w:type="dxa"/>
            <w:tcBorders>
              <w:left w:val="thinThickMediumGap" w:sz="3" w:space="0" w:color="A0A0A0"/>
              <w:bottom w:val="thickThinMediumGap" w:sz="3" w:space="0" w:color="A0A0A0"/>
              <w:right w:val="thinThickMediumGap" w:sz="3" w:space="0" w:color="EFEFEF"/>
            </w:tcBorders>
          </w:tcPr>
          <w:p w14:paraId="5CC03C06" w14:textId="77777777" w:rsidR="00C4436D" w:rsidRPr="00B72D2F" w:rsidRDefault="00C4436D" w:rsidP="00C4436D">
            <w:pPr>
              <w:pStyle w:val="TableParagraph"/>
              <w:spacing w:before="9"/>
              <w:ind w:left="567" w:right="521"/>
              <w:rPr>
                <w:rFonts w:asciiTheme="minorHAnsi" w:hAnsiTheme="minorHAnsi" w:cstheme="minorHAnsi"/>
                <w:b/>
              </w:rPr>
            </w:pPr>
          </w:p>
          <w:p w14:paraId="55CB9A41" w14:textId="77777777" w:rsidR="00C4436D" w:rsidRPr="00B72D2F" w:rsidRDefault="00C4436D" w:rsidP="00C4436D">
            <w:pPr>
              <w:pStyle w:val="TableParagraph"/>
              <w:ind w:left="567" w:right="521"/>
              <w:rPr>
                <w:rFonts w:asciiTheme="minorHAnsi" w:hAnsiTheme="minorHAnsi" w:cstheme="minorHAnsi"/>
              </w:rPr>
            </w:pPr>
            <w:r w:rsidRPr="00B72D2F">
              <w:rPr>
                <w:rFonts w:asciiTheme="minorHAnsi" w:hAnsiTheme="minorHAnsi" w:cstheme="minorHAnsi"/>
              </w:rPr>
              <w:t>7.</w:t>
            </w:r>
          </w:p>
        </w:tc>
        <w:tc>
          <w:tcPr>
            <w:tcW w:w="3807" w:type="dxa"/>
            <w:tcBorders>
              <w:left w:val="thickThinMediumGap" w:sz="3" w:space="0" w:color="EFEFEF"/>
              <w:bottom w:val="thickThinMediumGap" w:sz="3" w:space="0" w:color="A0A0A0"/>
            </w:tcBorders>
          </w:tcPr>
          <w:p w14:paraId="7EE994EA" w14:textId="77777777" w:rsidR="00C4436D" w:rsidRPr="00B72D2F" w:rsidRDefault="00C4436D" w:rsidP="00C4436D">
            <w:pPr>
              <w:pStyle w:val="TableParagraph"/>
              <w:spacing w:before="95" w:line="244" w:lineRule="auto"/>
              <w:ind w:right="521"/>
              <w:jc w:val="both"/>
              <w:rPr>
                <w:rFonts w:asciiTheme="minorHAnsi" w:hAnsiTheme="minorHAnsi" w:cstheme="minorHAnsi"/>
              </w:rPr>
            </w:pPr>
            <w:r w:rsidRPr="00B72D2F">
              <w:rPr>
                <w:rFonts w:asciiTheme="minorHAnsi" w:hAnsiTheme="minorHAnsi" w:cstheme="minorHAnsi"/>
              </w:rPr>
              <w:t>Whether a fully functional</w:t>
            </w:r>
            <w:r w:rsidRPr="00B72D2F">
              <w:rPr>
                <w:rFonts w:asciiTheme="minorHAnsi" w:hAnsiTheme="minorHAnsi" w:cstheme="minorHAnsi"/>
                <w:spacing w:val="1"/>
              </w:rPr>
              <w:t xml:space="preserve"> </w:t>
            </w:r>
            <w:r w:rsidRPr="00B72D2F">
              <w:rPr>
                <w:rFonts w:asciiTheme="minorHAnsi" w:hAnsiTheme="minorHAnsi" w:cstheme="minorHAnsi"/>
              </w:rPr>
              <w:t>Service / support center is</w:t>
            </w:r>
            <w:r w:rsidRPr="00B72D2F">
              <w:rPr>
                <w:rFonts w:asciiTheme="minorHAnsi" w:hAnsiTheme="minorHAnsi" w:cstheme="minorHAnsi"/>
                <w:spacing w:val="1"/>
              </w:rPr>
              <w:t xml:space="preserve"> </w:t>
            </w:r>
            <w:r w:rsidRPr="00B72D2F">
              <w:rPr>
                <w:rFonts w:asciiTheme="minorHAnsi" w:hAnsiTheme="minorHAnsi" w:cstheme="minorHAnsi"/>
              </w:rPr>
              <w:t>available in Coochbehar/Alipurduar/West Bengal</w:t>
            </w:r>
          </w:p>
        </w:tc>
        <w:tc>
          <w:tcPr>
            <w:tcW w:w="5050" w:type="dxa"/>
            <w:tcBorders>
              <w:bottom w:val="thickThinMediumGap" w:sz="3" w:space="0" w:color="A0A0A0"/>
            </w:tcBorders>
          </w:tcPr>
          <w:p w14:paraId="6202C506" w14:textId="77777777" w:rsidR="00C4436D" w:rsidRPr="00B72D2F" w:rsidRDefault="00C4436D" w:rsidP="003673C1">
            <w:pPr>
              <w:pStyle w:val="TableParagraph"/>
              <w:spacing w:before="269"/>
              <w:ind w:left="567" w:right="521"/>
              <w:jc w:val="center"/>
              <w:rPr>
                <w:rFonts w:asciiTheme="minorHAnsi" w:hAnsiTheme="minorHAnsi" w:cstheme="minorHAnsi"/>
              </w:rPr>
            </w:pPr>
            <w:r w:rsidRPr="00B72D2F">
              <w:rPr>
                <w:rFonts w:asciiTheme="minorHAnsi" w:hAnsiTheme="minorHAnsi" w:cstheme="minorHAnsi"/>
              </w:rPr>
              <w:t>Yes</w:t>
            </w:r>
            <w:r w:rsidRPr="00B72D2F">
              <w:rPr>
                <w:rFonts w:asciiTheme="minorHAnsi" w:hAnsiTheme="minorHAnsi" w:cstheme="minorHAnsi"/>
                <w:spacing w:val="3"/>
              </w:rPr>
              <w:t xml:space="preserve"> </w:t>
            </w:r>
            <w:r w:rsidRPr="00B72D2F">
              <w:rPr>
                <w:rFonts w:asciiTheme="minorHAnsi" w:hAnsiTheme="minorHAnsi" w:cstheme="minorHAnsi"/>
              </w:rPr>
              <w:t>/</w:t>
            </w:r>
            <w:r w:rsidRPr="00B72D2F">
              <w:rPr>
                <w:rFonts w:asciiTheme="minorHAnsi" w:hAnsiTheme="minorHAnsi" w:cstheme="minorHAnsi"/>
                <w:spacing w:val="7"/>
              </w:rPr>
              <w:t xml:space="preserve"> </w:t>
            </w:r>
            <w:r w:rsidRPr="00B72D2F">
              <w:rPr>
                <w:rFonts w:asciiTheme="minorHAnsi" w:hAnsiTheme="minorHAnsi" w:cstheme="minorHAnsi"/>
              </w:rPr>
              <w:t>No</w:t>
            </w:r>
          </w:p>
        </w:tc>
      </w:tr>
      <w:tr w:rsidR="00C4436D" w:rsidRPr="00B72D2F" w14:paraId="358E45F4" w14:textId="77777777" w:rsidTr="003673C1">
        <w:trPr>
          <w:trHeight w:val="983"/>
        </w:trPr>
        <w:tc>
          <w:tcPr>
            <w:tcW w:w="34" w:type="dxa"/>
            <w:tcBorders>
              <w:left w:val="thinThickMediumGap" w:sz="3" w:space="0" w:color="A0A0A0"/>
              <w:bottom w:val="thickThinMediumGap" w:sz="3" w:space="0" w:color="A0A0A0"/>
              <w:right w:val="thinThickMediumGap" w:sz="3" w:space="0" w:color="EFEFEF"/>
            </w:tcBorders>
          </w:tcPr>
          <w:p w14:paraId="775A59C2" w14:textId="77777777" w:rsidR="00C4436D" w:rsidRPr="00B72D2F" w:rsidRDefault="00C4436D" w:rsidP="00C4436D">
            <w:pPr>
              <w:pStyle w:val="TableParagraph"/>
              <w:spacing w:before="9"/>
              <w:ind w:left="567" w:right="521"/>
              <w:rPr>
                <w:rFonts w:asciiTheme="minorHAnsi" w:hAnsiTheme="minorHAnsi" w:cstheme="minorHAnsi"/>
                <w:b/>
              </w:rPr>
            </w:pPr>
          </w:p>
        </w:tc>
        <w:tc>
          <w:tcPr>
            <w:tcW w:w="3807" w:type="dxa"/>
            <w:tcBorders>
              <w:left w:val="thickThinMediumGap" w:sz="3" w:space="0" w:color="EFEFEF"/>
              <w:bottom w:val="thickThinMediumGap" w:sz="3" w:space="0" w:color="A0A0A0"/>
            </w:tcBorders>
          </w:tcPr>
          <w:p w14:paraId="603253BF" w14:textId="77777777" w:rsidR="00C4436D" w:rsidRPr="00B72D2F" w:rsidRDefault="00C4436D" w:rsidP="00C4436D">
            <w:pPr>
              <w:pStyle w:val="TableParagraph"/>
              <w:spacing w:before="95" w:line="244" w:lineRule="auto"/>
              <w:ind w:right="521"/>
              <w:jc w:val="both"/>
              <w:rPr>
                <w:rFonts w:asciiTheme="minorHAnsi" w:hAnsiTheme="minorHAnsi" w:cstheme="minorHAnsi"/>
              </w:rPr>
            </w:pPr>
            <w:r w:rsidRPr="00B72D2F">
              <w:rPr>
                <w:rFonts w:asciiTheme="minorHAnsi" w:hAnsiTheme="minorHAnsi" w:cstheme="minorHAnsi"/>
              </w:rPr>
              <w:t>If you are becoming L-1, please confirm that, you are willing for refilling of toner cartridges for a duration of six months at the same rate. Please confirm your acceptance.</w:t>
            </w:r>
          </w:p>
        </w:tc>
        <w:tc>
          <w:tcPr>
            <w:tcW w:w="5050" w:type="dxa"/>
            <w:tcBorders>
              <w:bottom w:val="thickThinMediumGap" w:sz="3" w:space="0" w:color="A0A0A0"/>
            </w:tcBorders>
          </w:tcPr>
          <w:p w14:paraId="05C3B25D" w14:textId="77777777" w:rsidR="00C4436D" w:rsidRPr="00B72D2F" w:rsidRDefault="00C4436D" w:rsidP="00C4436D">
            <w:pPr>
              <w:pStyle w:val="TableParagraph"/>
              <w:spacing w:before="269"/>
              <w:ind w:left="567" w:right="521"/>
              <w:jc w:val="center"/>
              <w:rPr>
                <w:rFonts w:asciiTheme="minorHAnsi" w:hAnsiTheme="minorHAnsi" w:cstheme="minorHAnsi"/>
              </w:rPr>
            </w:pPr>
          </w:p>
          <w:p w14:paraId="3F9E4372" w14:textId="77777777" w:rsidR="00C4436D" w:rsidRPr="00B72D2F" w:rsidRDefault="00C4436D" w:rsidP="00C4436D">
            <w:pPr>
              <w:pStyle w:val="TableParagraph"/>
              <w:spacing w:before="269"/>
              <w:ind w:left="567" w:right="521"/>
              <w:jc w:val="center"/>
              <w:rPr>
                <w:rFonts w:asciiTheme="minorHAnsi" w:hAnsiTheme="minorHAnsi" w:cstheme="minorHAnsi"/>
              </w:rPr>
            </w:pPr>
            <w:r w:rsidRPr="00B72D2F">
              <w:rPr>
                <w:rFonts w:asciiTheme="minorHAnsi" w:hAnsiTheme="minorHAnsi" w:cstheme="minorHAnsi"/>
              </w:rPr>
              <w:t>Yes</w:t>
            </w:r>
            <w:r w:rsidRPr="00B72D2F">
              <w:rPr>
                <w:rFonts w:asciiTheme="minorHAnsi" w:hAnsiTheme="minorHAnsi" w:cstheme="minorHAnsi"/>
                <w:spacing w:val="3"/>
              </w:rPr>
              <w:t xml:space="preserve"> </w:t>
            </w:r>
            <w:r w:rsidRPr="00B72D2F">
              <w:rPr>
                <w:rFonts w:asciiTheme="minorHAnsi" w:hAnsiTheme="minorHAnsi" w:cstheme="minorHAnsi"/>
              </w:rPr>
              <w:t>/</w:t>
            </w:r>
            <w:r w:rsidRPr="00B72D2F">
              <w:rPr>
                <w:rFonts w:asciiTheme="minorHAnsi" w:hAnsiTheme="minorHAnsi" w:cstheme="minorHAnsi"/>
                <w:spacing w:val="7"/>
              </w:rPr>
              <w:t xml:space="preserve"> </w:t>
            </w:r>
            <w:r w:rsidRPr="00B72D2F">
              <w:rPr>
                <w:rFonts w:asciiTheme="minorHAnsi" w:hAnsiTheme="minorHAnsi" w:cstheme="minorHAnsi"/>
              </w:rPr>
              <w:t>No</w:t>
            </w:r>
          </w:p>
        </w:tc>
      </w:tr>
      <w:tr w:rsidR="00C4436D" w:rsidRPr="00B72D2F" w14:paraId="13DFFA46" w14:textId="77777777" w:rsidTr="003673C1">
        <w:trPr>
          <w:trHeight w:val="995"/>
        </w:trPr>
        <w:tc>
          <w:tcPr>
            <w:tcW w:w="34" w:type="dxa"/>
            <w:tcBorders>
              <w:top w:val="thinThickMediumGap" w:sz="3" w:space="0" w:color="A0A0A0"/>
              <w:left w:val="thinThickMediumGap" w:sz="3" w:space="0" w:color="A0A0A0"/>
              <w:bottom w:val="thickThinMediumGap" w:sz="3" w:space="0" w:color="A0A0A0"/>
              <w:right w:val="thinThickMediumGap" w:sz="3" w:space="0" w:color="EFEFEF"/>
            </w:tcBorders>
          </w:tcPr>
          <w:p w14:paraId="2E1E7DCE" w14:textId="77777777" w:rsidR="00C4436D" w:rsidRPr="00B72D2F" w:rsidRDefault="00C4436D" w:rsidP="00C4436D">
            <w:pPr>
              <w:pStyle w:val="TableParagraph"/>
              <w:spacing w:before="8"/>
              <w:ind w:left="567" w:right="521"/>
              <w:rPr>
                <w:rFonts w:asciiTheme="minorHAnsi" w:hAnsiTheme="minorHAnsi" w:cstheme="minorHAnsi"/>
                <w:b/>
              </w:rPr>
            </w:pPr>
          </w:p>
          <w:p w14:paraId="62CD0B58" w14:textId="77777777" w:rsidR="00C4436D" w:rsidRPr="00B72D2F" w:rsidRDefault="00C4436D" w:rsidP="00C4436D">
            <w:pPr>
              <w:pStyle w:val="TableParagraph"/>
              <w:spacing w:before="1"/>
              <w:ind w:left="567" w:right="521"/>
              <w:rPr>
                <w:rFonts w:asciiTheme="minorHAnsi" w:hAnsiTheme="minorHAnsi" w:cstheme="minorHAnsi"/>
              </w:rPr>
            </w:pPr>
            <w:r w:rsidRPr="00B72D2F">
              <w:rPr>
                <w:rFonts w:asciiTheme="minorHAnsi" w:hAnsiTheme="minorHAnsi" w:cstheme="minorHAnsi"/>
              </w:rPr>
              <w:t>8.</w:t>
            </w:r>
          </w:p>
        </w:tc>
        <w:tc>
          <w:tcPr>
            <w:tcW w:w="8857" w:type="dxa"/>
            <w:gridSpan w:val="2"/>
            <w:vMerge w:val="restart"/>
            <w:tcBorders>
              <w:top w:val="thinThickMediumGap" w:sz="3" w:space="0" w:color="A0A0A0"/>
              <w:left w:val="thickThinMediumGap" w:sz="3" w:space="0" w:color="EFEFEF"/>
            </w:tcBorders>
          </w:tcPr>
          <w:p w14:paraId="6F39220E" w14:textId="77777777" w:rsidR="00C4436D" w:rsidRPr="00B72D2F" w:rsidRDefault="00C4436D" w:rsidP="00C4436D">
            <w:pPr>
              <w:pStyle w:val="TableParagraph"/>
              <w:spacing w:before="3"/>
              <w:ind w:left="567" w:right="521"/>
              <w:rPr>
                <w:rFonts w:asciiTheme="minorHAnsi" w:hAnsiTheme="minorHAnsi" w:cstheme="minorHAnsi"/>
                <w:b/>
              </w:rPr>
            </w:pPr>
          </w:p>
          <w:p w14:paraId="7DDC7349" w14:textId="77777777" w:rsidR="00C4436D" w:rsidRPr="00B72D2F" w:rsidRDefault="00C4436D" w:rsidP="00C4436D">
            <w:pPr>
              <w:pStyle w:val="TableParagraph"/>
              <w:ind w:left="567" w:right="521"/>
              <w:rPr>
                <w:rFonts w:asciiTheme="minorHAnsi" w:hAnsiTheme="minorHAnsi" w:cstheme="minorHAnsi"/>
                <w:b/>
                <w:u w:val="single"/>
              </w:rPr>
            </w:pPr>
            <w:r w:rsidRPr="00B72D2F">
              <w:rPr>
                <w:rFonts w:asciiTheme="minorHAnsi" w:hAnsiTheme="minorHAnsi" w:cstheme="minorHAnsi"/>
                <w:b/>
                <w:u w:val="single"/>
              </w:rPr>
              <w:t>D E C L A R A T I O N</w:t>
            </w:r>
          </w:p>
          <w:p w14:paraId="0D3FAFA2" w14:textId="77777777" w:rsidR="00C4436D" w:rsidRPr="00B72D2F" w:rsidRDefault="00C4436D" w:rsidP="00C4436D">
            <w:pPr>
              <w:pStyle w:val="TableParagraph"/>
              <w:ind w:left="567" w:right="521"/>
              <w:rPr>
                <w:rFonts w:asciiTheme="minorHAnsi" w:hAnsiTheme="minorHAnsi" w:cstheme="minorHAnsi"/>
              </w:rPr>
            </w:pPr>
          </w:p>
          <w:p w14:paraId="5F4193EB" w14:textId="77777777" w:rsidR="00C4436D" w:rsidRPr="00B72D2F" w:rsidRDefault="00C4436D" w:rsidP="00C4436D">
            <w:pPr>
              <w:pStyle w:val="TableParagraph"/>
              <w:ind w:left="567" w:right="521"/>
              <w:rPr>
                <w:rFonts w:asciiTheme="minorHAnsi" w:hAnsiTheme="minorHAnsi" w:cstheme="minorHAnsi"/>
              </w:rPr>
            </w:pPr>
            <w:r w:rsidRPr="00B72D2F">
              <w:rPr>
                <w:rFonts w:asciiTheme="minorHAnsi" w:hAnsiTheme="minorHAnsi" w:cstheme="minorHAnsi"/>
              </w:rPr>
              <w:t xml:space="preserve"> 1. All the information furnished by me / us here above is correct to the best of my knowledge and belief. </w:t>
            </w:r>
          </w:p>
          <w:p w14:paraId="71D495CE" w14:textId="77777777" w:rsidR="00C4436D" w:rsidRPr="00B72D2F" w:rsidRDefault="00C4436D" w:rsidP="00C4436D">
            <w:pPr>
              <w:pStyle w:val="TableParagraph"/>
              <w:ind w:left="567" w:right="521"/>
              <w:rPr>
                <w:rFonts w:asciiTheme="minorHAnsi" w:hAnsiTheme="minorHAnsi" w:cstheme="minorHAnsi"/>
              </w:rPr>
            </w:pPr>
          </w:p>
          <w:p w14:paraId="0383EE36" w14:textId="77777777" w:rsidR="00C4436D" w:rsidRPr="00B72D2F" w:rsidRDefault="00C4436D" w:rsidP="00C4436D">
            <w:pPr>
              <w:pStyle w:val="TableParagraph"/>
              <w:ind w:left="567" w:right="521"/>
              <w:rPr>
                <w:rFonts w:asciiTheme="minorHAnsi" w:hAnsiTheme="minorHAnsi" w:cstheme="minorHAnsi"/>
              </w:rPr>
            </w:pPr>
            <w:r w:rsidRPr="00B72D2F">
              <w:rPr>
                <w:rFonts w:asciiTheme="minorHAnsi" w:hAnsiTheme="minorHAnsi" w:cstheme="minorHAnsi"/>
              </w:rPr>
              <w:t xml:space="preserve">2. I / we have no objection if enquiries are made about the work listed by me / us in the accompanying sheets / Annexures. </w:t>
            </w:r>
          </w:p>
          <w:p w14:paraId="77563028" w14:textId="77777777" w:rsidR="00C4436D" w:rsidRPr="00B72D2F" w:rsidRDefault="00C4436D" w:rsidP="00C4436D">
            <w:pPr>
              <w:pStyle w:val="TableParagraph"/>
              <w:ind w:left="567" w:right="521"/>
              <w:rPr>
                <w:rFonts w:asciiTheme="minorHAnsi" w:hAnsiTheme="minorHAnsi" w:cstheme="minorHAnsi"/>
              </w:rPr>
            </w:pPr>
          </w:p>
          <w:p w14:paraId="4082649E" w14:textId="77777777" w:rsidR="00C4436D" w:rsidRPr="00B72D2F" w:rsidRDefault="00C4436D" w:rsidP="00C4436D">
            <w:pPr>
              <w:pStyle w:val="TableParagraph"/>
              <w:ind w:left="567" w:right="521"/>
              <w:rPr>
                <w:rFonts w:asciiTheme="minorHAnsi" w:hAnsiTheme="minorHAnsi" w:cstheme="minorHAnsi"/>
              </w:rPr>
            </w:pPr>
            <w:r w:rsidRPr="00B72D2F">
              <w:rPr>
                <w:rFonts w:asciiTheme="minorHAnsi" w:hAnsiTheme="minorHAnsi" w:cstheme="minorHAnsi"/>
              </w:rPr>
              <w:t xml:space="preserve">3. I / We agree that the decision of Central Bank of India, Coochbehar in selection of contractors will be final and binding to me / us. </w:t>
            </w:r>
          </w:p>
          <w:p w14:paraId="655AE56D" w14:textId="77777777" w:rsidR="00C4436D" w:rsidRPr="00B72D2F" w:rsidRDefault="00C4436D" w:rsidP="00C4436D">
            <w:pPr>
              <w:pStyle w:val="TableParagraph"/>
              <w:ind w:left="567" w:right="521"/>
              <w:rPr>
                <w:rFonts w:asciiTheme="minorHAnsi" w:hAnsiTheme="minorHAnsi" w:cstheme="minorHAnsi"/>
              </w:rPr>
            </w:pPr>
          </w:p>
          <w:p w14:paraId="6B20733E" w14:textId="77777777" w:rsidR="00C4436D" w:rsidRPr="00B72D2F" w:rsidRDefault="00C4436D" w:rsidP="00C4436D">
            <w:pPr>
              <w:pStyle w:val="TableParagraph"/>
              <w:ind w:left="567" w:right="521"/>
              <w:rPr>
                <w:rFonts w:asciiTheme="minorHAnsi" w:hAnsiTheme="minorHAnsi" w:cstheme="minorHAnsi"/>
              </w:rPr>
            </w:pPr>
            <w:r w:rsidRPr="00B72D2F">
              <w:rPr>
                <w:rFonts w:asciiTheme="minorHAnsi" w:hAnsiTheme="minorHAnsi" w:cstheme="minorHAnsi"/>
              </w:rPr>
              <w:t xml:space="preserve">4. I / We have read the instructions and I / we understand that if any false information is detected at a later date the empanelment shall be cancelled at the discretion of the Bank. </w:t>
            </w:r>
          </w:p>
          <w:p w14:paraId="56F1F9E6" w14:textId="77777777" w:rsidR="00C4436D" w:rsidRPr="00B72D2F" w:rsidRDefault="00C4436D" w:rsidP="00C4436D">
            <w:pPr>
              <w:pStyle w:val="TableParagraph"/>
              <w:ind w:left="567" w:right="521"/>
              <w:rPr>
                <w:rFonts w:asciiTheme="minorHAnsi" w:hAnsiTheme="minorHAnsi" w:cstheme="minorHAnsi"/>
              </w:rPr>
            </w:pPr>
          </w:p>
          <w:p w14:paraId="1C0CC772" w14:textId="77777777" w:rsidR="00C4436D" w:rsidRPr="00B72D2F" w:rsidRDefault="00C4436D" w:rsidP="00C4436D">
            <w:pPr>
              <w:pStyle w:val="TableParagraph"/>
              <w:ind w:left="567" w:right="521"/>
              <w:rPr>
                <w:rFonts w:asciiTheme="minorHAnsi" w:hAnsiTheme="minorHAnsi" w:cstheme="minorHAnsi"/>
              </w:rPr>
            </w:pPr>
          </w:p>
          <w:p w14:paraId="314C208E" w14:textId="77777777" w:rsidR="00C4436D" w:rsidRPr="00B72D2F" w:rsidRDefault="00C4436D" w:rsidP="00C4436D">
            <w:pPr>
              <w:pStyle w:val="TableParagraph"/>
              <w:ind w:left="567" w:right="521"/>
              <w:rPr>
                <w:rFonts w:asciiTheme="minorHAnsi" w:hAnsiTheme="minorHAnsi" w:cstheme="minorHAnsi"/>
              </w:rPr>
            </w:pPr>
            <w:r w:rsidRPr="00B72D2F">
              <w:rPr>
                <w:rFonts w:asciiTheme="minorHAnsi" w:hAnsiTheme="minorHAnsi" w:cstheme="minorHAnsi"/>
              </w:rPr>
              <w:t xml:space="preserve">Place : </w:t>
            </w:r>
          </w:p>
          <w:p w14:paraId="5089ADA5" w14:textId="77777777" w:rsidR="00C4436D" w:rsidRPr="00B72D2F" w:rsidRDefault="00C4436D" w:rsidP="00C4436D">
            <w:pPr>
              <w:pStyle w:val="TableParagraph"/>
              <w:ind w:left="567" w:right="521"/>
              <w:rPr>
                <w:rFonts w:asciiTheme="minorHAnsi" w:hAnsiTheme="minorHAnsi" w:cstheme="minorHAnsi"/>
              </w:rPr>
            </w:pPr>
          </w:p>
          <w:p w14:paraId="4CD76669" w14:textId="77777777" w:rsidR="00C4436D" w:rsidRPr="00B72D2F" w:rsidRDefault="00C4436D" w:rsidP="00C4436D">
            <w:pPr>
              <w:pStyle w:val="TableParagraph"/>
              <w:ind w:left="567" w:right="521"/>
              <w:rPr>
                <w:rFonts w:asciiTheme="minorHAnsi" w:hAnsiTheme="minorHAnsi" w:cstheme="minorHAnsi"/>
              </w:rPr>
            </w:pPr>
            <w:r w:rsidRPr="00B72D2F">
              <w:rPr>
                <w:rFonts w:asciiTheme="minorHAnsi" w:hAnsiTheme="minorHAnsi" w:cstheme="minorHAnsi"/>
              </w:rPr>
              <w:t xml:space="preserve">                                                                      </w:t>
            </w:r>
            <w:r w:rsidR="00D34C45">
              <w:rPr>
                <w:rFonts w:asciiTheme="minorHAnsi" w:hAnsiTheme="minorHAnsi" w:cstheme="minorHAnsi"/>
              </w:rPr>
              <w:t xml:space="preserve">   </w:t>
            </w:r>
            <w:r w:rsidRPr="00B72D2F">
              <w:rPr>
                <w:rFonts w:asciiTheme="minorHAnsi" w:hAnsiTheme="minorHAnsi" w:cstheme="minorHAnsi"/>
              </w:rPr>
              <w:t>SIGNATURE OF THE APPLICANT</w:t>
            </w:r>
          </w:p>
          <w:p w14:paraId="7E80B151" w14:textId="77777777" w:rsidR="00C4436D" w:rsidRPr="00B72D2F" w:rsidRDefault="00C4436D" w:rsidP="00C4436D">
            <w:pPr>
              <w:pStyle w:val="TableParagraph"/>
              <w:ind w:left="567" w:right="521"/>
              <w:rPr>
                <w:rFonts w:asciiTheme="minorHAnsi" w:hAnsiTheme="minorHAnsi" w:cstheme="minorHAnsi"/>
              </w:rPr>
            </w:pPr>
            <w:r w:rsidRPr="00B72D2F">
              <w:rPr>
                <w:rFonts w:asciiTheme="minorHAnsi" w:hAnsiTheme="minorHAnsi" w:cstheme="minorHAnsi"/>
              </w:rPr>
              <w:t xml:space="preserve"> Date :                                                                     NAME &amp; DESIGNATION</w:t>
            </w:r>
          </w:p>
          <w:p w14:paraId="2A1F7533" w14:textId="77777777" w:rsidR="00C4436D" w:rsidRPr="00B72D2F" w:rsidRDefault="00C4436D" w:rsidP="00C4436D">
            <w:pPr>
              <w:pStyle w:val="TableParagraph"/>
              <w:ind w:left="567" w:right="521"/>
              <w:rPr>
                <w:rFonts w:asciiTheme="minorHAnsi" w:hAnsiTheme="minorHAnsi" w:cstheme="minorHAnsi"/>
              </w:rPr>
            </w:pPr>
            <w:r w:rsidRPr="00B72D2F">
              <w:rPr>
                <w:rFonts w:asciiTheme="minorHAnsi" w:hAnsiTheme="minorHAnsi" w:cstheme="minorHAnsi"/>
              </w:rPr>
              <w:t xml:space="preserve">                                                                                SEAL OF ORGANISATION</w:t>
            </w:r>
          </w:p>
        </w:tc>
      </w:tr>
      <w:tr w:rsidR="00C4436D" w:rsidRPr="00B72D2F" w14:paraId="21F9675A" w14:textId="77777777" w:rsidTr="003673C1">
        <w:trPr>
          <w:trHeight w:val="544"/>
        </w:trPr>
        <w:tc>
          <w:tcPr>
            <w:tcW w:w="34" w:type="dxa"/>
            <w:tcBorders>
              <w:top w:val="thinThickMediumGap" w:sz="3" w:space="0" w:color="A0A0A0"/>
              <w:left w:val="thinThickMediumGap" w:sz="3" w:space="0" w:color="A0A0A0"/>
              <w:bottom w:val="thickThinMediumGap" w:sz="3" w:space="0" w:color="A0A0A0"/>
              <w:right w:val="thinThickMediumGap" w:sz="3" w:space="0" w:color="EFEFEF"/>
            </w:tcBorders>
          </w:tcPr>
          <w:p w14:paraId="1291139E" w14:textId="77777777" w:rsidR="00C4436D" w:rsidRPr="00B72D2F" w:rsidRDefault="00C4436D" w:rsidP="00C4436D">
            <w:pPr>
              <w:pStyle w:val="TableParagraph"/>
              <w:spacing w:before="11"/>
              <w:ind w:left="567" w:right="521"/>
              <w:rPr>
                <w:rFonts w:asciiTheme="minorHAnsi" w:hAnsiTheme="minorHAnsi" w:cstheme="minorHAnsi"/>
                <w:b/>
              </w:rPr>
            </w:pPr>
          </w:p>
          <w:p w14:paraId="62AA531D" w14:textId="77777777" w:rsidR="00C4436D" w:rsidRPr="00B72D2F" w:rsidRDefault="00C4436D" w:rsidP="00C4436D">
            <w:pPr>
              <w:pStyle w:val="TableParagraph"/>
              <w:ind w:left="567" w:right="521"/>
              <w:rPr>
                <w:rFonts w:asciiTheme="minorHAnsi" w:hAnsiTheme="minorHAnsi" w:cstheme="minorHAnsi"/>
              </w:rPr>
            </w:pPr>
            <w:r w:rsidRPr="00B72D2F">
              <w:rPr>
                <w:rFonts w:asciiTheme="minorHAnsi" w:hAnsiTheme="minorHAnsi" w:cstheme="minorHAnsi"/>
              </w:rPr>
              <w:t>9.</w:t>
            </w:r>
          </w:p>
        </w:tc>
        <w:tc>
          <w:tcPr>
            <w:tcW w:w="8857" w:type="dxa"/>
            <w:gridSpan w:val="2"/>
            <w:vMerge/>
            <w:tcBorders>
              <w:left w:val="thickThinMediumGap" w:sz="3" w:space="0" w:color="EFEFEF"/>
              <w:bottom w:val="thickThinMediumGap" w:sz="3" w:space="0" w:color="A0A0A0"/>
            </w:tcBorders>
          </w:tcPr>
          <w:p w14:paraId="3B435AA6" w14:textId="77777777" w:rsidR="00C4436D" w:rsidRPr="00B72D2F" w:rsidRDefault="00C4436D" w:rsidP="00C4436D">
            <w:pPr>
              <w:pStyle w:val="TableParagraph"/>
              <w:ind w:left="567" w:right="521"/>
              <w:rPr>
                <w:rFonts w:asciiTheme="minorHAnsi" w:hAnsiTheme="minorHAnsi" w:cstheme="minorHAnsi"/>
              </w:rPr>
            </w:pPr>
          </w:p>
        </w:tc>
      </w:tr>
    </w:tbl>
    <w:p w14:paraId="77FEA163" w14:textId="77777777" w:rsidR="00670F7F" w:rsidRPr="00B72D2F" w:rsidRDefault="00670F7F" w:rsidP="0073555F">
      <w:pPr>
        <w:spacing w:line="215" w:lineRule="exact"/>
        <w:ind w:right="521"/>
        <w:rPr>
          <w:rFonts w:cstheme="minorHAnsi"/>
          <w:b/>
          <w:color w:val="222222"/>
          <w:shd w:val="clear" w:color="auto" w:fill="FFFFFF"/>
        </w:rPr>
      </w:pPr>
    </w:p>
    <w:p w14:paraId="7E824DEB" w14:textId="77777777" w:rsidR="00670F7F" w:rsidRPr="00B72D2F" w:rsidRDefault="00670F7F" w:rsidP="0073555F">
      <w:pPr>
        <w:spacing w:line="215" w:lineRule="exact"/>
        <w:ind w:right="521"/>
        <w:rPr>
          <w:rFonts w:cstheme="minorHAnsi"/>
          <w:b/>
        </w:rPr>
      </w:pPr>
    </w:p>
    <w:p w14:paraId="67F4336B" w14:textId="77777777" w:rsidR="004963D5" w:rsidRPr="00B72D2F" w:rsidRDefault="004963D5" w:rsidP="0073555F">
      <w:pPr>
        <w:spacing w:line="215" w:lineRule="exact"/>
        <w:ind w:right="521"/>
        <w:rPr>
          <w:rFonts w:cstheme="minorHAnsi"/>
          <w:b/>
        </w:rPr>
      </w:pPr>
    </w:p>
    <w:p w14:paraId="1E65843D" w14:textId="77777777" w:rsidR="004963D5" w:rsidRPr="00B72D2F" w:rsidRDefault="004963D5" w:rsidP="0073555F">
      <w:pPr>
        <w:spacing w:line="215" w:lineRule="exact"/>
        <w:ind w:right="521"/>
        <w:rPr>
          <w:rFonts w:cstheme="minorHAnsi"/>
          <w:b/>
        </w:rPr>
      </w:pPr>
    </w:p>
    <w:p w14:paraId="378ECF02" w14:textId="77777777" w:rsidR="004963D5" w:rsidRPr="00B72D2F" w:rsidRDefault="004963D5" w:rsidP="0073555F">
      <w:pPr>
        <w:spacing w:line="215" w:lineRule="exact"/>
        <w:ind w:right="521"/>
        <w:rPr>
          <w:rFonts w:cstheme="minorHAnsi"/>
          <w:b/>
        </w:rPr>
      </w:pPr>
    </w:p>
    <w:p w14:paraId="7CA85810" w14:textId="77777777" w:rsidR="00B54C6E" w:rsidRPr="00B72D2F" w:rsidRDefault="00B54C6E" w:rsidP="0073555F">
      <w:pPr>
        <w:spacing w:line="215" w:lineRule="exact"/>
        <w:ind w:right="521"/>
        <w:rPr>
          <w:rFonts w:cstheme="minorHAnsi"/>
          <w:b/>
        </w:rPr>
      </w:pPr>
    </w:p>
    <w:p w14:paraId="614763EF" w14:textId="77777777" w:rsidR="00B54C6E" w:rsidRPr="00B72D2F" w:rsidRDefault="00B54C6E" w:rsidP="0073555F">
      <w:pPr>
        <w:spacing w:line="215" w:lineRule="exact"/>
        <w:ind w:right="521"/>
        <w:rPr>
          <w:rFonts w:cstheme="minorHAnsi"/>
          <w:b/>
        </w:rPr>
      </w:pPr>
    </w:p>
    <w:p w14:paraId="0AD1A710" w14:textId="77777777" w:rsidR="00B54C6E" w:rsidRPr="00B72D2F" w:rsidRDefault="00B54C6E" w:rsidP="0073555F">
      <w:pPr>
        <w:spacing w:line="215" w:lineRule="exact"/>
        <w:ind w:right="521"/>
        <w:rPr>
          <w:rFonts w:cstheme="minorHAnsi"/>
          <w:b/>
        </w:rPr>
      </w:pPr>
    </w:p>
    <w:p w14:paraId="2802BF1F" w14:textId="77777777" w:rsidR="00B54C6E" w:rsidRPr="00B72D2F" w:rsidRDefault="00B54C6E" w:rsidP="0073555F">
      <w:pPr>
        <w:spacing w:line="215" w:lineRule="exact"/>
        <w:ind w:right="521"/>
        <w:rPr>
          <w:rFonts w:cstheme="minorHAnsi"/>
          <w:b/>
        </w:rPr>
      </w:pPr>
    </w:p>
    <w:p w14:paraId="0C6AC57B" w14:textId="77777777" w:rsidR="00B54C6E" w:rsidRPr="00B72D2F" w:rsidRDefault="00B54C6E" w:rsidP="0073555F">
      <w:pPr>
        <w:spacing w:line="215" w:lineRule="exact"/>
        <w:ind w:right="521"/>
        <w:rPr>
          <w:rFonts w:cstheme="minorHAnsi"/>
          <w:b/>
        </w:rPr>
      </w:pPr>
    </w:p>
    <w:p w14:paraId="7726C284" w14:textId="77777777" w:rsidR="00B54C6E" w:rsidRPr="00B72D2F" w:rsidRDefault="00B54C6E" w:rsidP="0073555F">
      <w:pPr>
        <w:spacing w:line="215" w:lineRule="exact"/>
        <w:ind w:right="521"/>
        <w:rPr>
          <w:rFonts w:cstheme="minorHAnsi"/>
          <w:b/>
        </w:rPr>
      </w:pPr>
    </w:p>
    <w:p w14:paraId="2501430E" w14:textId="77777777" w:rsidR="00B54C6E" w:rsidRPr="00B72D2F" w:rsidRDefault="00B54C6E" w:rsidP="0073555F">
      <w:pPr>
        <w:spacing w:line="215" w:lineRule="exact"/>
        <w:ind w:right="521"/>
        <w:rPr>
          <w:rFonts w:cstheme="minorHAnsi"/>
          <w:b/>
        </w:rPr>
      </w:pPr>
    </w:p>
    <w:p w14:paraId="3C7648BA" w14:textId="77777777" w:rsidR="00B54C6E" w:rsidRPr="00B72D2F" w:rsidRDefault="00B54C6E" w:rsidP="0073555F">
      <w:pPr>
        <w:spacing w:line="215" w:lineRule="exact"/>
        <w:ind w:right="521"/>
        <w:rPr>
          <w:rFonts w:cstheme="minorHAnsi"/>
          <w:b/>
        </w:rPr>
      </w:pPr>
    </w:p>
    <w:p w14:paraId="20D0DCD7" w14:textId="77777777" w:rsidR="00B54C6E" w:rsidRPr="00B72D2F" w:rsidRDefault="00B54C6E" w:rsidP="0073555F">
      <w:pPr>
        <w:spacing w:line="215" w:lineRule="exact"/>
        <w:ind w:right="521"/>
        <w:rPr>
          <w:rFonts w:cstheme="minorHAnsi"/>
          <w:b/>
        </w:rPr>
      </w:pPr>
    </w:p>
    <w:p w14:paraId="07B4F2B6" w14:textId="77777777" w:rsidR="00B54C6E" w:rsidRPr="00B72D2F" w:rsidRDefault="00B54C6E" w:rsidP="0073555F">
      <w:pPr>
        <w:spacing w:line="215" w:lineRule="exact"/>
        <w:ind w:right="521"/>
        <w:rPr>
          <w:rFonts w:cstheme="minorHAnsi"/>
          <w:b/>
        </w:rPr>
      </w:pPr>
    </w:p>
    <w:p w14:paraId="43CFD1FC" w14:textId="77777777" w:rsidR="00B54C6E" w:rsidRPr="00B72D2F" w:rsidRDefault="00B54C6E" w:rsidP="0073555F">
      <w:pPr>
        <w:spacing w:line="215" w:lineRule="exact"/>
        <w:ind w:right="521"/>
        <w:rPr>
          <w:rFonts w:cstheme="minorHAnsi"/>
          <w:b/>
        </w:rPr>
      </w:pPr>
    </w:p>
    <w:p w14:paraId="16B78E49" w14:textId="77777777" w:rsidR="00B54C6E" w:rsidRPr="00B72D2F" w:rsidRDefault="00B54C6E" w:rsidP="0073555F">
      <w:pPr>
        <w:spacing w:line="215" w:lineRule="exact"/>
        <w:ind w:right="521"/>
        <w:rPr>
          <w:rFonts w:cstheme="minorHAnsi"/>
          <w:b/>
        </w:rPr>
      </w:pPr>
    </w:p>
    <w:p w14:paraId="1ADA42EA" w14:textId="77777777" w:rsidR="00B54C6E" w:rsidRPr="00B72D2F" w:rsidRDefault="00B54C6E" w:rsidP="0073555F">
      <w:pPr>
        <w:spacing w:line="215" w:lineRule="exact"/>
        <w:ind w:right="521"/>
        <w:rPr>
          <w:rFonts w:cstheme="minorHAnsi"/>
          <w:b/>
        </w:rPr>
      </w:pPr>
    </w:p>
    <w:p w14:paraId="4245CDEB" w14:textId="77777777" w:rsidR="00B54C6E" w:rsidRPr="00B72D2F" w:rsidRDefault="00B54C6E" w:rsidP="0073555F">
      <w:pPr>
        <w:spacing w:line="215" w:lineRule="exact"/>
        <w:ind w:right="521"/>
        <w:rPr>
          <w:rFonts w:cstheme="minorHAnsi"/>
          <w:b/>
        </w:rPr>
      </w:pPr>
    </w:p>
    <w:p w14:paraId="0AF99215" w14:textId="77777777" w:rsidR="00B54C6E" w:rsidRPr="00B72D2F" w:rsidRDefault="00B54C6E" w:rsidP="0073555F">
      <w:pPr>
        <w:spacing w:line="215" w:lineRule="exact"/>
        <w:ind w:right="521"/>
        <w:rPr>
          <w:rFonts w:cstheme="minorHAnsi"/>
          <w:b/>
        </w:rPr>
      </w:pPr>
    </w:p>
    <w:p w14:paraId="2365DDB6" w14:textId="77777777" w:rsidR="00B54C6E" w:rsidRPr="00B72D2F" w:rsidRDefault="00B54C6E" w:rsidP="0073555F">
      <w:pPr>
        <w:spacing w:line="215" w:lineRule="exact"/>
        <w:ind w:right="521"/>
        <w:rPr>
          <w:rFonts w:cstheme="minorHAnsi"/>
          <w:b/>
        </w:rPr>
      </w:pPr>
    </w:p>
    <w:p w14:paraId="15F75DCB" w14:textId="77777777" w:rsidR="004963D5" w:rsidRDefault="004963D5" w:rsidP="0073555F">
      <w:pPr>
        <w:spacing w:line="215" w:lineRule="exact"/>
        <w:ind w:right="521"/>
        <w:rPr>
          <w:rFonts w:cstheme="minorHAnsi"/>
          <w:b/>
        </w:rPr>
      </w:pPr>
    </w:p>
    <w:p w14:paraId="4DD603F2" w14:textId="77777777" w:rsidR="00DA5D2A" w:rsidRDefault="00DA5D2A" w:rsidP="0073555F">
      <w:pPr>
        <w:spacing w:line="215" w:lineRule="exact"/>
        <w:ind w:right="521"/>
        <w:rPr>
          <w:rFonts w:cstheme="minorHAnsi"/>
          <w:b/>
        </w:rPr>
      </w:pPr>
    </w:p>
    <w:p w14:paraId="26623488" w14:textId="77777777" w:rsidR="00DA5D2A" w:rsidRDefault="00DA5D2A" w:rsidP="0073555F">
      <w:pPr>
        <w:spacing w:line="215" w:lineRule="exact"/>
        <w:ind w:right="521"/>
        <w:rPr>
          <w:rFonts w:cstheme="minorHAnsi"/>
          <w:b/>
        </w:rPr>
      </w:pPr>
    </w:p>
    <w:p w14:paraId="2086022D" w14:textId="77777777" w:rsidR="00DA5D2A" w:rsidRDefault="00DA5D2A" w:rsidP="0073555F">
      <w:pPr>
        <w:spacing w:line="215" w:lineRule="exact"/>
        <w:ind w:right="521"/>
        <w:rPr>
          <w:rFonts w:cstheme="minorHAnsi"/>
          <w:b/>
        </w:rPr>
      </w:pPr>
    </w:p>
    <w:p w14:paraId="500E37BD" w14:textId="77777777" w:rsidR="00DA5D2A" w:rsidRDefault="00DA5D2A" w:rsidP="0073555F">
      <w:pPr>
        <w:spacing w:line="215" w:lineRule="exact"/>
        <w:ind w:right="521"/>
        <w:rPr>
          <w:rFonts w:cstheme="minorHAnsi"/>
          <w:b/>
        </w:rPr>
      </w:pPr>
    </w:p>
    <w:p w14:paraId="4C7D1AC3" w14:textId="77777777" w:rsidR="00DA5D2A" w:rsidRDefault="00DA5D2A" w:rsidP="0073555F">
      <w:pPr>
        <w:spacing w:line="215" w:lineRule="exact"/>
        <w:ind w:right="521"/>
        <w:rPr>
          <w:rFonts w:cstheme="minorHAnsi"/>
          <w:b/>
        </w:rPr>
      </w:pPr>
    </w:p>
    <w:p w14:paraId="76788127" w14:textId="77777777" w:rsidR="00DA5D2A" w:rsidRDefault="00DA5D2A" w:rsidP="0073555F">
      <w:pPr>
        <w:spacing w:line="215" w:lineRule="exact"/>
        <w:ind w:right="521"/>
        <w:rPr>
          <w:rFonts w:cstheme="minorHAnsi"/>
          <w:b/>
        </w:rPr>
      </w:pPr>
    </w:p>
    <w:p w14:paraId="07FFBEF7" w14:textId="77777777" w:rsidR="00DA5D2A" w:rsidRDefault="00DA5D2A" w:rsidP="0073555F">
      <w:pPr>
        <w:spacing w:line="215" w:lineRule="exact"/>
        <w:ind w:right="521"/>
        <w:rPr>
          <w:rFonts w:cstheme="minorHAnsi"/>
          <w:b/>
        </w:rPr>
      </w:pPr>
    </w:p>
    <w:p w14:paraId="794DBEB4" w14:textId="77777777" w:rsidR="00DA5D2A" w:rsidRDefault="00DA5D2A" w:rsidP="0073555F">
      <w:pPr>
        <w:spacing w:line="215" w:lineRule="exact"/>
        <w:ind w:right="521"/>
        <w:rPr>
          <w:rFonts w:cstheme="minorHAnsi"/>
          <w:b/>
        </w:rPr>
      </w:pPr>
    </w:p>
    <w:p w14:paraId="3699E957" w14:textId="77777777" w:rsidR="00DA5D2A" w:rsidRDefault="00DA5D2A" w:rsidP="0073555F">
      <w:pPr>
        <w:spacing w:line="215" w:lineRule="exact"/>
        <w:ind w:right="521"/>
        <w:rPr>
          <w:rFonts w:cstheme="minorHAnsi"/>
          <w:b/>
        </w:rPr>
      </w:pPr>
    </w:p>
    <w:p w14:paraId="49998273" w14:textId="77777777" w:rsidR="00DA5D2A" w:rsidRDefault="00DA5D2A" w:rsidP="0073555F">
      <w:pPr>
        <w:spacing w:line="215" w:lineRule="exact"/>
        <w:ind w:right="521"/>
        <w:rPr>
          <w:rFonts w:cstheme="minorHAnsi"/>
          <w:b/>
        </w:rPr>
      </w:pPr>
    </w:p>
    <w:p w14:paraId="212E596F" w14:textId="77777777" w:rsidR="00DA5D2A" w:rsidRDefault="00DA5D2A" w:rsidP="0073555F">
      <w:pPr>
        <w:spacing w:line="215" w:lineRule="exact"/>
        <w:ind w:right="521"/>
        <w:rPr>
          <w:rFonts w:cstheme="minorHAnsi"/>
          <w:b/>
        </w:rPr>
      </w:pPr>
    </w:p>
    <w:p w14:paraId="6A933636" w14:textId="77777777" w:rsidR="009D089F" w:rsidRDefault="009D089F" w:rsidP="0073555F">
      <w:pPr>
        <w:spacing w:line="215" w:lineRule="exact"/>
        <w:ind w:right="521"/>
        <w:rPr>
          <w:rFonts w:cstheme="minorHAnsi"/>
          <w:b/>
        </w:rPr>
      </w:pPr>
    </w:p>
    <w:p w14:paraId="7EE2E59A" w14:textId="77777777" w:rsidR="004963D5" w:rsidRPr="00B72D2F" w:rsidRDefault="00B54C6E" w:rsidP="0073555F">
      <w:pPr>
        <w:spacing w:line="215" w:lineRule="exact"/>
        <w:ind w:right="521"/>
        <w:rPr>
          <w:rFonts w:cstheme="minorHAnsi"/>
          <w:b/>
          <w:sz w:val="28"/>
          <w:szCs w:val="28"/>
        </w:rPr>
      </w:pPr>
      <w:r w:rsidRPr="00B72D2F">
        <w:rPr>
          <w:rFonts w:cstheme="minorHAnsi"/>
          <w:b/>
          <w:sz w:val="28"/>
          <w:szCs w:val="28"/>
        </w:rPr>
        <w:lastRenderedPageBreak/>
        <w:t>Commercial</w:t>
      </w:r>
      <w:r w:rsidRPr="00B72D2F">
        <w:rPr>
          <w:rFonts w:cstheme="minorHAnsi"/>
          <w:b/>
          <w:spacing w:val="1"/>
          <w:sz w:val="28"/>
          <w:szCs w:val="28"/>
        </w:rPr>
        <w:t xml:space="preserve"> </w:t>
      </w:r>
      <w:r w:rsidRPr="00B72D2F">
        <w:rPr>
          <w:rFonts w:cstheme="minorHAnsi"/>
          <w:b/>
          <w:sz w:val="28"/>
          <w:szCs w:val="28"/>
        </w:rPr>
        <w:t>Bid</w:t>
      </w:r>
      <w:r w:rsidRPr="00B72D2F">
        <w:rPr>
          <w:rFonts w:cstheme="minorHAnsi"/>
          <w:b/>
          <w:spacing w:val="1"/>
          <w:sz w:val="28"/>
          <w:szCs w:val="28"/>
        </w:rPr>
        <w:t xml:space="preserve"> /</w:t>
      </w:r>
      <w:r w:rsidR="004963D5" w:rsidRPr="00B72D2F">
        <w:rPr>
          <w:rFonts w:cstheme="minorHAnsi"/>
          <w:b/>
          <w:sz w:val="28"/>
          <w:szCs w:val="28"/>
        </w:rPr>
        <w:t>Price Bid:</w:t>
      </w:r>
    </w:p>
    <w:p w14:paraId="618F443F" w14:textId="77777777" w:rsidR="004963D5" w:rsidRPr="00B72D2F" w:rsidRDefault="004963D5" w:rsidP="004963D5">
      <w:pPr>
        <w:pStyle w:val="NoSpacing"/>
        <w:rPr>
          <w:rFonts w:cstheme="minorHAnsi"/>
          <w:b/>
        </w:rPr>
      </w:pPr>
      <w:r w:rsidRPr="00B72D2F">
        <w:rPr>
          <w:rFonts w:cstheme="minorHAnsi"/>
          <w:b/>
        </w:rPr>
        <w:t>ELIGIBLITY</w:t>
      </w:r>
      <w:r w:rsidRPr="00B72D2F">
        <w:rPr>
          <w:rFonts w:cstheme="minorHAnsi"/>
          <w:b/>
          <w:spacing w:val="17"/>
        </w:rPr>
        <w:t xml:space="preserve"> </w:t>
      </w:r>
      <w:r w:rsidRPr="00B72D2F">
        <w:rPr>
          <w:rFonts w:cstheme="minorHAnsi"/>
          <w:b/>
        </w:rPr>
        <w:t>CRITERIA</w:t>
      </w:r>
      <w:r w:rsidRPr="00B72D2F">
        <w:rPr>
          <w:rFonts w:cstheme="minorHAnsi"/>
          <w:b/>
          <w:spacing w:val="14"/>
        </w:rPr>
        <w:t xml:space="preserve"> </w:t>
      </w:r>
      <w:r w:rsidRPr="00B72D2F">
        <w:rPr>
          <w:rFonts w:cstheme="minorHAnsi"/>
          <w:b/>
        </w:rPr>
        <w:t>FOR</w:t>
      </w:r>
      <w:r w:rsidRPr="00B72D2F">
        <w:rPr>
          <w:rFonts w:cstheme="minorHAnsi"/>
          <w:b/>
          <w:spacing w:val="14"/>
        </w:rPr>
        <w:t xml:space="preserve"> </w:t>
      </w:r>
      <w:r w:rsidRPr="00B72D2F">
        <w:rPr>
          <w:rFonts w:cstheme="minorHAnsi"/>
          <w:b/>
        </w:rPr>
        <w:t>AWARDING</w:t>
      </w:r>
      <w:r w:rsidRPr="00B72D2F">
        <w:rPr>
          <w:rFonts w:cstheme="minorHAnsi"/>
          <w:b/>
          <w:spacing w:val="31"/>
        </w:rPr>
        <w:t xml:space="preserve"> </w:t>
      </w:r>
      <w:r w:rsidRPr="00B72D2F">
        <w:rPr>
          <w:rFonts w:cstheme="minorHAnsi"/>
          <w:b/>
        </w:rPr>
        <w:t>AMC</w:t>
      </w:r>
      <w:r w:rsidRPr="00B72D2F">
        <w:rPr>
          <w:rFonts w:cstheme="minorHAnsi"/>
          <w:b/>
          <w:spacing w:val="87"/>
        </w:rPr>
        <w:t xml:space="preserve"> </w:t>
      </w:r>
      <w:r w:rsidRPr="00B72D2F">
        <w:rPr>
          <w:rFonts w:cstheme="minorHAnsi"/>
          <w:b/>
        </w:rPr>
        <w:t>(TCO):</w:t>
      </w:r>
    </w:p>
    <w:p w14:paraId="503A161A" w14:textId="77777777" w:rsidR="004963D5" w:rsidRPr="00B72D2F" w:rsidRDefault="004963D5" w:rsidP="004963D5">
      <w:pPr>
        <w:pStyle w:val="NoSpacing"/>
        <w:rPr>
          <w:rFonts w:cstheme="minorHAnsi"/>
          <w:b/>
        </w:rPr>
      </w:pPr>
      <w:r w:rsidRPr="00B72D2F">
        <w:rPr>
          <w:rFonts w:cstheme="minorHAnsi"/>
          <w:b/>
        </w:rPr>
        <w:t>(All</w:t>
      </w:r>
      <w:r w:rsidRPr="00B72D2F">
        <w:rPr>
          <w:rFonts w:cstheme="minorHAnsi"/>
          <w:b/>
          <w:spacing w:val="10"/>
        </w:rPr>
        <w:t xml:space="preserve"> </w:t>
      </w:r>
      <w:r w:rsidRPr="00B72D2F">
        <w:rPr>
          <w:rFonts w:cstheme="minorHAnsi"/>
          <w:b/>
        </w:rPr>
        <w:t>amounts</w:t>
      </w:r>
      <w:r w:rsidRPr="00B72D2F">
        <w:rPr>
          <w:rFonts w:cstheme="minorHAnsi"/>
          <w:b/>
          <w:spacing w:val="14"/>
        </w:rPr>
        <w:t xml:space="preserve"> </w:t>
      </w:r>
      <w:r w:rsidRPr="00B72D2F">
        <w:rPr>
          <w:rFonts w:cstheme="minorHAnsi"/>
          <w:b/>
        </w:rPr>
        <w:t>in</w:t>
      </w:r>
      <w:r w:rsidRPr="00B72D2F">
        <w:rPr>
          <w:rFonts w:cstheme="minorHAnsi"/>
          <w:b/>
          <w:spacing w:val="13"/>
        </w:rPr>
        <w:t xml:space="preserve"> </w:t>
      </w:r>
      <w:r w:rsidRPr="00B72D2F">
        <w:rPr>
          <w:rFonts w:cstheme="minorHAnsi"/>
          <w:b/>
        </w:rPr>
        <w:t>Rupees)</w:t>
      </w:r>
    </w:p>
    <w:p w14:paraId="3903ECCD" w14:textId="77777777" w:rsidR="004963D5" w:rsidRPr="00B72D2F" w:rsidRDefault="004963D5" w:rsidP="004963D5">
      <w:pPr>
        <w:spacing w:after="0" w:line="240" w:lineRule="auto"/>
        <w:rPr>
          <w:rFonts w:eastAsia="Times New Roman" w:cstheme="minorHAnsi"/>
          <w:b/>
          <w:lang w:val="en-GB" w:eastAsia="en-GB"/>
        </w:rPr>
      </w:pPr>
    </w:p>
    <w:tbl>
      <w:tblPr>
        <w:tblW w:w="11198" w:type="dxa"/>
        <w:tblInd w:w="-702" w:type="dxa"/>
        <w:tblLayout w:type="fixed"/>
        <w:tblLook w:val="04A0" w:firstRow="1" w:lastRow="0" w:firstColumn="1" w:lastColumn="0" w:noHBand="0" w:noVBand="1"/>
      </w:tblPr>
      <w:tblGrid>
        <w:gridCol w:w="810"/>
        <w:gridCol w:w="993"/>
        <w:gridCol w:w="1842"/>
        <w:gridCol w:w="2655"/>
        <w:gridCol w:w="1080"/>
        <w:gridCol w:w="1350"/>
        <w:gridCol w:w="1080"/>
        <w:gridCol w:w="1388"/>
      </w:tblGrid>
      <w:tr w:rsidR="004963D5" w:rsidRPr="00B72D2F" w14:paraId="1B7C571D" w14:textId="77777777" w:rsidTr="00C7142F">
        <w:trPr>
          <w:trHeight w:val="828"/>
        </w:trPr>
        <w:tc>
          <w:tcPr>
            <w:tcW w:w="810" w:type="dxa"/>
            <w:tcBorders>
              <w:top w:val="single" w:sz="4" w:space="0" w:color="auto"/>
              <w:left w:val="single" w:sz="4" w:space="0" w:color="auto"/>
              <w:bottom w:val="single" w:sz="4" w:space="0" w:color="auto"/>
              <w:right w:val="single" w:sz="4" w:space="0" w:color="auto"/>
            </w:tcBorders>
            <w:shd w:val="clear" w:color="000000" w:fill="EEECE1"/>
            <w:noWrap/>
            <w:vAlign w:val="bottom"/>
            <w:hideMark/>
          </w:tcPr>
          <w:p w14:paraId="66A0447E" w14:textId="77777777" w:rsidR="004963D5" w:rsidRPr="00B02ACE" w:rsidRDefault="004963D5" w:rsidP="00B47B79">
            <w:pPr>
              <w:spacing w:after="0" w:line="240" w:lineRule="auto"/>
              <w:rPr>
                <w:rFonts w:ascii="Calibri" w:eastAsia="Times New Roman" w:hAnsi="Calibri" w:cs="Calibri"/>
                <w:b/>
                <w:bCs/>
                <w:color w:val="222222"/>
                <w:sz w:val="18"/>
                <w:szCs w:val="18"/>
                <w:lang w:val="en-US"/>
              </w:rPr>
            </w:pPr>
            <w:r w:rsidRPr="00B02ACE">
              <w:rPr>
                <w:rFonts w:ascii="Calibri" w:eastAsia="Times New Roman" w:hAnsi="Calibri" w:cs="Calibri"/>
                <w:b/>
                <w:bCs/>
                <w:color w:val="222222"/>
                <w:sz w:val="18"/>
                <w:szCs w:val="18"/>
                <w:lang w:val="en-US"/>
              </w:rPr>
              <w:t>Sl. No.</w:t>
            </w:r>
          </w:p>
        </w:tc>
        <w:tc>
          <w:tcPr>
            <w:tcW w:w="993" w:type="dxa"/>
            <w:tcBorders>
              <w:top w:val="single" w:sz="4" w:space="0" w:color="auto"/>
              <w:left w:val="nil"/>
              <w:bottom w:val="single" w:sz="4" w:space="0" w:color="auto"/>
              <w:right w:val="single" w:sz="4" w:space="0" w:color="auto"/>
            </w:tcBorders>
            <w:shd w:val="clear" w:color="000000" w:fill="EEECE1"/>
            <w:noWrap/>
            <w:vAlign w:val="bottom"/>
            <w:hideMark/>
          </w:tcPr>
          <w:p w14:paraId="2D7095AD" w14:textId="77777777" w:rsidR="004963D5" w:rsidRPr="00B02ACE" w:rsidRDefault="004963D5" w:rsidP="00B47B79">
            <w:pPr>
              <w:spacing w:after="0" w:line="240" w:lineRule="auto"/>
              <w:rPr>
                <w:rFonts w:ascii="Calibri" w:eastAsia="Times New Roman" w:hAnsi="Calibri" w:cs="Calibri"/>
                <w:b/>
                <w:bCs/>
                <w:color w:val="000000"/>
                <w:sz w:val="18"/>
                <w:szCs w:val="18"/>
                <w:lang w:val="en-US"/>
              </w:rPr>
            </w:pPr>
            <w:r w:rsidRPr="00B02ACE">
              <w:rPr>
                <w:rFonts w:ascii="Calibri" w:eastAsia="Times New Roman" w:hAnsi="Calibri" w:cs="Calibri"/>
                <w:b/>
                <w:bCs/>
                <w:color w:val="000000"/>
                <w:sz w:val="18"/>
                <w:szCs w:val="18"/>
                <w:lang w:val="en-US"/>
              </w:rPr>
              <w:t>Printer Make</w:t>
            </w:r>
          </w:p>
        </w:tc>
        <w:tc>
          <w:tcPr>
            <w:tcW w:w="1842" w:type="dxa"/>
            <w:tcBorders>
              <w:top w:val="single" w:sz="4" w:space="0" w:color="auto"/>
              <w:left w:val="nil"/>
              <w:bottom w:val="single" w:sz="4" w:space="0" w:color="auto"/>
              <w:right w:val="single" w:sz="4" w:space="0" w:color="auto"/>
            </w:tcBorders>
            <w:shd w:val="clear" w:color="000000" w:fill="EEECE1"/>
            <w:noWrap/>
            <w:vAlign w:val="bottom"/>
            <w:hideMark/>
          </w:tcPr>
          <w:p w14:paraId="532AEA02" w14:textId="77777777" w:rsidR="004963D5" w:rsidRPr="00B02ACE" w:rsidRDefault="004963D5" w:rsidP="00B47B79">
            <w:pPr>
              <w:spacing w:after="0" w:line="240" w:lineRule="auto"/>
              <w:rPr>
                <w:rFonts w:ascii="Calibri" w:eastAsia="Times New Roman" w:hAnsi="Calibri" w:cs="Calibri"/>
                <w:b/>
                <w:bCs/>
                <w:color w:val="000000"/>
                <w:sz w:val="18"/>
                <w:szCs w:val="18"/>
                <w:lang w:val="en-US"/>
              </w:rPr>
            </w:pPr>
            <w:r w:rsidRPr="00B02ACE">
              <w:rPr>
                <w:rFonts w:ascii="Calibri" w:eastAsia="Times New Roman" w:hAnsi="Calibri" w:cs="Calibri"/>
                <w:b/>
                <w:bCs/>
                <w:color w:val="000000"/>
                <w:sz w:val="18"/>
                <w:szCs w:val="18"/>
                <w:lang w:val="en-US"/>
              </w:rPr>
              <w:t>Printer Model</w:t>
            </w:r>
          </w:p>
        </w:tc>
        <w:tc>
          <w:tcPr>
            <w:tcW w:w="2655" w:type="dxa"/>
            <w:tcBorders>
              <w:top w:val="single" w:sz="4" w:space="0" w:color="auto"/>
              <w:left w:val="nil"/>
              <w:bottom w:val="single" w:sz="4" w:space="0" w:color="auto"/>
              <w:right w:val="single" w:sz="4" w:space="0" w:color="auto"/>
            </w:tcBorders>
            <w:shd w:val="clear" w:color="000000" w:fill="EEECE1"/>
            <w:vAlign w:val="bottom"/>
            <w:hideMark/>
          </w:tcPr>
          <w:p w14:paraId="3060389A" w14:textId="77777777" w:rsidR="004963D5" w:rsidRPr="00B02ACE" w:rsidRDefault="004963D5" w:rsidP="00B47B79">
            <w:pPr>
              <w:spacing w:after="0" w:line="240" w:lineRule="auto"/>
              <w:rPr>
                <w:rFonts w:ascii="Calibri" w:eastAsia="Times New Roman" w:hAnsi="Calibri" w:cs="Calibri"/>
                <w:b/>
                <w:bCs/>
                <w:color w:val="000000"/>
                <w:sz w:val="18"/>
                <w:szCs w:val="18"/>
                <w:lang w:val="en-US"/>
              </w:rPr>
            </w:pPr>
            <w:r w:rsidRPr="00B02ACE">
              <w:rPr>
                <w:rFonts w:ascii="Calibri" w:eastAsia="Times New Roman" w:hAnsi="Calibri" w:cs="Calibri"/>
                <w:b/>
                <w:bCs/>
                <w:color w:val="000000"/>
                <w:sz w:val="18"/>
                <w:szCs w:val="18"/>
                <w:lang w:val="en-US"/>
              </w:rPr>
              <w:t>Cartridge Model</w:t>
            </w:r>
          </w:p>
        </w:tc>
        <w:tc>
          <w:tcPr>
            <w:tcW w:w="1080" w:type="dxa"/>
            <w:tcBorders>
              <w:top w:val="single" w:sz="4" w:space="0" w:color="auto"/>
              <w:left w:val="nil"/>
              <w:bottom w:val="single" w:sz="4" w:space="0" w:color="auto"/>
              <w:right w:val="single" w:sz="4" w:space="0" w:color="auto"/>
            </w:tcBorders>
            <w:shd w:val="clear" w:color="000000" w:fill="EEECE1"/>
            <w:vAlign w:val="center"/>
            <w:hideMark/>
          </w:tcPr>
          <w:p w14:paraId="766838AB" w14:textId="77777777" w:rsidR="004963D5" w:rsidRPr="00B02ACE" w:rsidRDefault="004963D5" w:rsidP="00B47B79">
            <w:pPr>
              <w:spacing w:after="0" w:line="240" w:lineRule="auto"/>
              <w:rPr>
                <w:rFonts w:ascii="Calibri" w:eastAsia="Times New Roman" w:hAnsi="Calibri" w:cs="Calibri"/>
                <w:b/>
                <w:bCs/>
                <w:color w:val="000000"/>
                <w:sz w:val="18"/>
                <w:szCs w:val="18"/>
                <w:lang w:val="en-US"/>
              </w:rPr>
            </w:pPr>
            <w:r w:rsidRPr="00B02ACE">
              <w:rPr>
                <w:rFonts w:ascii="Calibri" w:eastAsia="Times New Roman" w:hAnsi="Calibri" w:cs="Calibri"/>
                <w:b/>
                <w:bCs/>
                <w:color w:val="000000"/>
                <w:sz w:val="18"/>
                <w:szCs w:val="18"/>
                <w:lang w:val="en-US"/>
              </w:rPr>
              <w:t>Refilling Price (A)</w:t>
            </w:r>
          </w:p>
        </w:tc>
        <w:tc>
          <w:tcPr>
            <w:tcW w:w="1350" w:type="dxa"/>
            <w:tcBorders>
              <w:top w:val="single" w:sz="4" w:space="0" w:color="auto"/>
              <w:left w:val="nil"/>
              <w:bottom w:val="single" w:sz="4" w:space="0" w:color="auto"/>
              <w:right w:val="single" w:sz="4" w:space="0" w:color="auto"/>
            </w:tcBorders>
            <w:shd w:val="clear" w:color="000000" w:fill="EEECE1"/>
            <w:vAlign w:val="center"/>
            <w:hideMark/>
          </w:tcPr>
          <w:p w14:paraId="1752F854" w14:textId="77777777" w:rsidR="004963D5" w:rsidRPr="00B02ACE" w:rsidRDefault="004963D5" w:rsidP="00B47B79">
            <w:pPr>
              <w:spacing w:after="0" w:line="240" w:lineRule="auto"/>
              <w:rPr>
                <w:rFonts w:ascii="Calibri" w:eastAsia="Times New Roman" w:hAnsi="Calibri" w:cs="Calibri"/>
                <w:b/>
                <w:bCs/>
                <w:color w:val="000000"/>
                <w:sz w:val="18"/>
                <w:szCs w:val="18"/>
                <w:lang w:val="en-US"/>
              </w:rPr>
            </w:pPr>
            <w:r w:rsidRPr="00B02ACE">
              <w:rPr>
                <w:rFonts w:ascii="Calibri" w:eastAsia="Times New Roman" w:hAnsi="Calibri" w:cs="Calibri"/>
                <w:b/>
                <w:bCs/>
                <w:color w:val="000000"/>
                <w:sz w:val="18"/>
                <w:szCs w:val="18"/>
                <w:lang w:val="en-US"/>
              </w:rPr>
              <w:t>Compatible Cartridge Price (B)</w:t>
            </w:r>
          </w:p>
        </w:tc>
        <w:tc>
          <w:tcPr>
            <w:tcW w:w="1080" w:type="dxa"/>
            <w:tcBorders>
              <w:top w:val="single" w:sz="4" w:space="0" w:color="auto"/>
              <w:left w:val="nil"/>
              <w:bottom w:val="single" w:sz="4" w:space="0" w:color="auto"/>
              <w:right w:val="single" w:sz="4" w:space="0" w:color="auto"/>
            </w:tcBorders>
            <w:shd w:val="clear" w:color="000000" w:fill="EEECE1"/>
            <w:vAlign w:val="center"/>
            <w:hideMark/>
          </w:tcPr>
          <w:p w14:paraId="650D59E6" w14:textId="77777777" w:rsidR="004963D5" w:rsidRPr="00B02ACE" w:rsidRDefault="004963D5" w:rsidP="00B47B79">
            <w:pPr>
              <w:spacing w:after="0" w:line="240" w:lineRule="auto"/>
              <w:rPr>
                <w:rFonts w:ascii="Calibri" w:eastAsia="Times New Roman" w:hAnsi="Calibri" w:cs="Calibri"/>
                <w:b/>
                <w:bCs/>
                <w:color w:val="000000"/>
                <w:sz w:val="18"/>
                <w:szCs w:val="18"/>
                <w:lang w:val="en-US"/>
              </w:rPr>
            </w:pPr>
            <w:r w:rsidRPr="00B02ACE">
              <w:rPr>
                <w:rFonts w:ascii="Calibri" w:eastAsia="Times New Roman" w:hAnsi="Calibri" w:cs="Calibri"/>
                <w:b/>
                <w:bCs/>
                <w:color w:val="000000"/>
                <w:sz w:val="18"/>
                <w:szCs w:val="18"/>
                <w:lang w:val="en-US"/>
              </w:rPr>
              <w:t>Original Cartridge Price (C)</w:t>
            </w:r>
          </w:p>
        </w:tc>
        <w:tc>
          <w:tcPr>
            <w:tcW w:w="1388" w:type="dxa"/>
            <w:tcBorders>
              <w:top w:val="single" w:sz="4" w:space="0" w:color="auto"/>
              <w:left w:val="nil"/>
              <w:bottom w:val="single" w:sz="4" w:space="0" w:color="auto"/>
              <w:right w:val="single" w:sz="4" w:space="0" w:color="auto"/>
            </w:tcBorders>
            <w:shd w:val="clear" w:color="000000" w:fill="EEECE1"/>
            <w:vAlign w:val="center"/>
            <w:hideMark/>
          </w:tcPr>
          <w:p w14:paraId="4C3EACE9" w14:textId="77777777" w:rsidR="004963D5" w:rsidRPr="00B02ACE" w:rsidRDefault="004963D5" w:rsidP="00B47B79">
            <w:pPr>
              <w:spacing w:after="0" w:line="240" w:lineRule="auto"/>
              <w:rPr>
                <w:rFonts w:ascii="Calibri" w:eastAsia="Times New Roman" w:hAnsi="Calibri" w:cs="Calibri"/>
                <w:b/>
                <w:bCs/>
                <w:color w:val="000000"/>
                <w:sz w:val="18"/>
                <w:szCs w:val="18"/>
                <w:lang w:val="en-US"/>
              </w:rPr>
            </w:pPr>
            <w:r w:rsidRPr="00B02ACE">
              <w:rPr>
                <w:rFonts w:ascii="Calibri" w:eastAsia="Times New Roman" w:hAnsi="Calibri" w:cs="Calibri"/>
                <w:b/>
                <w:bCs/>
                <w:color w:val="000000"/>
                <w:sz w:val="18"/>
                <w:szCs w:val="18"/>
                <w:lang w:val="en-US"/>
              </w:rPr>
              <w:t>Total Unit Price (A+B+C)</w:t>
            </w:r>
          </w:p>
        </w:tc>
      </w:tr>
      <w:tr w:rsidR="004963D5" w:rsidRPr="00B72D2F" w14:paraId="6BB2A8CB" w14:textId="77777777" w:rsidTr="00C7142F">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14:paraId="0C26BFAA" w14:textId="77777777" w:rsidR="004963D5" w:rsidRPr="00B02ACE" w:rsidRDefault="004963D5" w:rsidP="00B47B79">
            <w:pPr>
              <w:spacing w:after="0" w:line="240" w:lineRule="auto"/>
              <w:jc w:val="center"/>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1</w:t>
            </w:r>
          </w:p>
        </w:tc>
        <w:tc>
          <w:tcPr>
            <w:tcW w:w="993" w:type="dxa"/>
            <w:tcBorders>
              <w:top w:val="nil"/>
              <w:left w:val="nil"/>
              <w:bottom w:val="single" w:sz="4" w:space="0" w:color="auto"/>
              <w:right w:val="single" w:sz="4" w:space="0" w:color="auto"/>
            </w:tcBorders>
            <w:shd w:val="clear" w:color="auto" w:fill="auto"/>
            <w:noWrap/>
            <w:vAlign w:val="bottom"/>
            <w:hideMark/>
          </w:tcPr>
          <w:p w14:paraId="4593A537"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HP</w:t>
            </w:r>
          </w:p>
        </w:tc>
        <w:tc>
          <w:tcPr>
            <w:tcW w:w="1842" w:type="dxa"/>
            <w:tcBorders>
              <w:top w:val="nil"/>
              <w:left w:val="nil"/>
              <w:bottom w:val="single" w:sz="4" w:space="0" w:color="auto"/>
              <w:right w:val="single" w:sz="4" w:space="0" w:color="auto"/>
            </w:tcBorders>
            <w:shd w:val="clear" w:color="auto" w:fill="auto"/>
            <w:vAlign w:val="bottom"/>
            <w:hideMark/>
          </w:tcPr>
          <w:p w14:paraId="4C35FB42" w14:textId="77777777" w:rsidR="004963D5" w:rsidRPr="00B02ACE" w:rsidRDefault="004963D5" w:rsidP="00B47B79">
            <w:pPr>
              <w:spacing w:after="0" w:line="240" w:lineRule="auto"/>
              <w:rPr>
                <w:rFonts w:ascii="Calibri" w:eastAsia="Times New Roman" w:hAnsi="Calibri" w:cs="Calibri"/>
                <w:color w:val="222222"/>
                <w:sz w:val="18"/>
                <w:szCs w:val="18"/>
                <w:lang w:val="en-US"/>
              </w:rPr>
            </w:pPr>
            <w:r w:rsidRPr="00B02ACE">
              <w:rPr>
                <w:rFonts w:ascii="Calibri" w:eastAsia="Times New Roman" w:hAnsi="Calibri" w:cs="Calibri"/>
                <w:color w:val="222222"/>
                <w:sz w:val="18"/>
                <w:szCs w:val="18"/>
                <w:lang w:val="en-US"/>
              </w:rPr>
              <w:t>LaserJet P1108</w:t>
            </w:r>
          </w:p>
        </w:tc>
        <w:tc>
          <w:tcPr>
            <w:tcW w:w="2655" w:type="dxa"/>
            <w:tcBorders>
              <w:top w:val="nil"/>
              <w:left w:val="nil"/>
              <w:bottom w:val="single" w:sz="4" w:space="0" w:color="auto"/>
              <w:right w:val="single" w:sz="4" w:space="0" w:color="auto"/>
            </w:tcBorders>
            <w:shd w:val="clear" w:color="auto" w:fill="auto"/>
            <w:vAlign w:val="bottom"/>
            <w:hideMark/>
          </w:tcPr>
          <w:p w14:paraId="4DF4E95E"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88A(CC388A)</w:t>
            </w:r>
          </w:p>
        </w:tc>
        <w:tc>
          <w:tcPr>
            <w:tcW w:w="1080" w:type="dxa"/>
            <w:tcBorders>
              <w:top w:val="nil"/>
              <w:left w:val="nil"/>
              <w:bottom w:val="single" w:sz="4" w:space="0" w:color="auto"/>
              <w:right w:val="single" w:sz="4" w:space="0" w:color="auto"/>
            </w:tcBorders>
            <w:shd w:val="clear" w:color="auto" w:fill="auto"/>
            <w:noWrap/>
            <w:vAlign w:val="bottom"/>
            <w:hideMark/>
          </w:tcPr>
          <w:p w14:paraId="47A9A58C"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c>
          <w:tcPr>
            <w:tcW w:w="1350" w:type="dxa"/>
            <w:tcBorders>
              <w:top w:val="nil"/>
              <w:left w:val="nil"/>
              <w:bottom w:val="single" w:sz="4" w:space="0" w:color="auto"/>
              <w:right w:val="single" w:sz="4" w:space="0" w:color="auto"/>
            </w:tcBorders>
            <w:shd w:val="clear" w:color="auto" w:fill="auto"/>
            <w:noWrap/>
            <w:vAlign w:val="bottom"/>
            <w:hideMark/>
          </w:tcPr>
          <w:p w14:paraId="5240C300"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c>
          <w:tcPr>
            <w:tcW w:w="1080" w:type="dxa"/>
            <w:tcBorders>
              <w:top w:val="nil"/>
              <w:left w:val="nil"/>
              <w:bottom w:val="single" w:sz="4" w:space="0" w:color="auto"/>
              <w:right w:val="single" w:sz="4" w:space="0" w:color="auto"/>
            </w:tcBorders>
            <w:shd w:val="clear" w:color="auto" w:fill="auto"/>
            <w:noWrap/>
            <w:vAlign w:val="bottom"/>
            <w:hideMark/>
          </w:tcPr>
          <w:p w14:paraId="1985BA5C"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c>
          <w:tcPr>
            <w:tcW w:w="1388" w:type="dxa"/>
            <w:tcBorders>
              <w:top w:val="nil"/>
              <w:left w:val="nil"/>
              <w:bottom w:val="single" w:sz="4" w:space="0" w:color="auto"/>
              <w:right w:val="single" w:sz="4" w:space="0" w:color="auto"/>
            </w:tcBorders>
            <w:shd w:val="clear" w:color="auto" w:fill="auto"/>
            <w:noWrap/>
            <w:vAlign w:val="bottom"/>
            <w:hideMark/>
          </w:tcPr>
          <w:p w14:paraId="3A4B095B"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r>
      <w:tr w:rsidR="004963D5" w:rsidRPr="00B72D2F" w14:paraId="3D58ABA4" w14:textId="77777777" w:rsidTr="00C7142F">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14:paraId="4002718D" w14:textId="77777777" w:rsidR="004963D5" w:rsidRPr="00B02ACE" w:rsidRDefault="004963D5" w:rsidP="00B47B79">
            <w:pPr>
              <w:spacing w:after="0" w:line="240" w:lineRule="auto"/>
              <w:jc w:val="center"/>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2</w:t>
            </w:r>
          </w:p>
        </w:tc>
        <w:tc>
          <w:tcPr>
            <w:tcW w:w="993" w:type="dxa"/>
            <w:tcBorders>
              <w:top w:val="nil"/>
              <w:left w:val="nil"/>
              <w:bottom w:val="single" w:sz="4" w:space="0" w:color="auto"/>
              <w:right w:val="single" w:sz="4" w:space="0" w:color="auto"/>
            </w:tcBorders>
            <w:shd w:val="clear" w:color="auto" w:fill="auto"/>
            <w:noWrap/>
            <w:vAlign w:val="bottom"/>
            <w:hideMark/>
          </w:tcPr>
          <w:p w14:paraId="38CB072A"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HP</w:t>
            </w:r>
          </w:p>
        </w:tc>
        <w:tc>
          <w:tcPr>
            <w:tcW w:w="1842" w:type="dxa"/>
            <w:tcBorders>
              <w:top w:val="nil"/>
              <w:left w:val="nil"/>
              <w:bottom w:val="single" w:sz="4" w:space="0" w:color="auto"/>
              <w:right w:val="single" w:sz="4" w:space="0" w:color="auto"/>
            </w:tcBorders>
            <w:shd w:val="clear" w:color="auto" w:fill="auto"/>
            <w:vAlign w:val="bottom"/>
            <w:hideMark/>
          </w:tcPr>
          <w:p w14:paraId="5FDEA109" w14:textId="77777777" w:rsidR="004963D5" w:rsidRPr="00B02ACE" w:rsidRDefault="004963D5" w:rsidP="00B47B79">
            <w:pPr>
              <w:spacing w:after="0" w:line="240" w:lineRule="auto"/>
              <w:rPr>
                <w:rFonts w:ascii="Calibri" w:eastAsia="Times New Roman" w:hAnsi="Calibri" w:cs="Calibri"/>
                <w:color w:val="222222"/>
                <w:sz w:val="18"/>
                <w:szCs w:val="18"/>
                <w:lang w:val="en-US"/>
              </w:rPr>
            </w:pPr>
            <w:r w:rsidRPr="00B02ACE">
              <w:rPr>
                <w:rFonts w:ascii="Calibri" w:eastAsia="Times New Roman" w:hAnsi="Calibri" w:cs="Calibri"/>
                <w:color w:val="222222"/>
                <w:sz w:val="18"/>
                <w:szCs w:val="18"/>
                <w:lang w:val="en-US"/>
              </w:rPr>
              <w:t>LaserJet 202/208</w:t>
            </w:r>
          </w:p>
        </w:tc>
        <w:tc>
          <w:tcPr>
            <w:tcW w:w="2655" w:type="dxa"/>
            <w:tcBorders>
              <w:top w:val="nil"/>
              <w:left w:val="nil"/>
              <w:bottom w:val="single" w:sz="4" w:space="0" w:color="auto"/>
              <w:right w:val="single" w:sz="4" w:space="0" w:color="auto"/>
            </w:tcBorders>
            <w:shd w:val="clear" w:color="auto" w:fill="auto"/>
            <w:vAlign w:val="bottom"/>
            <w:hideMark/>
          </w:tcPr>
          <w:p w14:paraId="7AD4BABF"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137A(W1370A)</w:t>
            </w:r>
          </w:p>
        </w:tc>
        <w:tc>
          <w:tcPr>
            <w:tcW w:w="1080" w:type="dxa"/>
            <w:tcBorders>
              <w:top w:val="nil"/>
              <w:left w:val="nil"/>
              <w:bottom w:val="single" w:sz="4" w:space="0" w:color="auto"/>
              <w:right w:val="single" w:sz="4" w:space="0" w:color="auto"/>
            </w:tcBorders>
            <w:shd w:val="clear" w:color="auto" w:fill="auto"/>
            <w:noWrap/>
            <w:vAlign w:val="bottom"/>
            <w:hideMark/>
          </w:tcPr>
          <w:p w14:paraId="4E0D217B"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c>
          <w:tcPr>
            <w:tcW w:w="1350" w:type="dxa"/>
            <w:tcBorders>
              <w:top w:val="nil"/>
              <w:left w:val="nil"/>
              <w:bottom w:val="single" w:sz="4" w:space="0" w:color="auto"/>
              <w:right w:val="single" w:sz="4" w:space="0" w:color="auto"/>
            </w:tcBorders>
            <w:shd w:val="clear" w:color="auto" w:fill="auto"/>
            <w:noWrap/>
            <w:vAlign w:val="bottom"/>
            <w:hideMark/>
          </w:tcPr>
          <w:p w14:paraId="68CA3B55"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c>
          <w:tcPr>
            <w:tcW w:w="1080" w:type="dxa"/>
            <w:tcBorders>
              <w:top w:val="nil"/>
              <w:left w:val="nil"/>
              <w:bottom w:val="single" w:sz="4" w:space="0" w:color="auto"/>
              <w:right w:val="single" w:sz="4" w:space="0" w:color="auto"/>
            </w:tcBorders>
            <w:shd w:val="clear" w:color="auto" w:fill="auto"/>
            <w:noWrap/>
            <w:vAlign w:val="bottom"/>
            <w:hideMark/>
          </w:tcPr>
          <w:p w14:paraId="315308F1"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c>
          <w:tcPr>
            <w:tcW w:w="1388" w:type="dxa"/>
            <w:tcBorders>
              <w:top w:val="nil"/>
              <w:left w:val="nil"/>
              <w:bottom w:val="single" w:sz="4" w:space="0" w:color="auto"/>
              <w:right w:val="single" w:sz="4" w:space="0" w:color="auto"/>
            </w:tcBorders>
            <w:shd w:val="clear" w:color="auto" w:fill="auto"/>
            <w:noWrap/>
            <w:vAlign w:val="bottom"/>
            <w:hideMark/>
          </w:tcPr>
          <w:p w14:paraId="598ACFF4"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r>
      <w:tr w:rsidR="004963D5" w:rsidRPr="00B72D2F" w14:paraId="59400B5E" w14:textId="77777777" w:rsidTr="00C7142F">
        <w:trPr>
          <w:trHeight w:val="288"/>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14:paraId="0DBD90EB" w14:textId="77777777" w:rsidR="004963D5" w:rsidRPr="00B02ACE" w:rsidRDefault="004963D5" w:rsidP="00B47B79">
            <w:pPr>
              <w:spacing w:after="0" w:line="240" w:lineRule="auto"/>
              <w:jc w:val="center"/>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3</w:t>
            </w:r>
          </w:p>
        </w:tc>
        <w:tc>
          <w:tcPr>
            <w:tcW w:w="993" w:type="dxa"/>
            <w:tcBorders>
              <w:top w:val="nil"/>
              <w:left w:val="nil"/>
              <w:bottom w:val="single" w:sz="4" w:space="0" w:color="auto"/>
              <w:right w:val="single" w:sz="4" w:space="0" w:color="auto"/>
            </w:tcBorders>
            <w:shd w:val="clear" w:color="auto" w:fill="auto"/>
            <w:noWrap/>
            <w:vAlign w:val="bottom"/>
            <w:hideMark/>
          </w:tcPr>
          <w:p w14:paraId="3C6D2EC9" w14:textId="77777777" w:rsidR="004963D5" w:rsidRPr="00B02ACE" w:rsidRDefault="004963D5" w:rsidP="00B47B79">
            <w:pPr>
              <w:spacing w:after="0" w:line="240" w:lineRule="auto"/>
              <w:rPr>
                <w:rFonts w:ascii="Calibri" w:eastAsia="Times New Roman" w:hAnsi="Calibri" w:cs="Calibri"/>
                <w:color w:val="222222"/>
                <w:sz w:val="18"/>
                <w:szCs w:val="18"/>
                <w:lang w:val="en-US"/>
              </w:rPr>
            </w:pPr>
            <w:r w:rsidRPr="00B02ACE">
              <w:rPr>
                <w:rFonts w:ascii="Calibri" w:eastAsia="Times New Roman" w:hAnsi="Calibri" w:cs="Calibri"/>
                <w:color w:val="222222"/>
                <w:sz w:val="18"/>
                <w:szCs w:val="18"/>
                <w:lang w:val="en-US"/>
              </w:rPr>
              <w:t>Canon</w:t>
            </w:r>
          </w:p>
        </w:tc>
        <w:tc>
          <w:tcPr>
            <w:tcW w:w="1842" w:type="dxa"/>
            <w:tcBorders>
              <w:top w:val="nil"/>
              <w:left w:val="nil"/>
              <w:bottom w:val="single" w:sz="4" w:space="0" w:color="auto"/>
              <w:right w:val="single" w:sz="4" w:space="0" w:color="auto"/>
            </w:tcBorders>
            <w:shd w:val="clear" w:color="auto" w:fill="auto"/>
            <w:noWrap/>
            <w:vAlign w:val="bottom"/>
            <w:hideMark/>
          </w:tcPr>
          <w:p w14:paraId="43A89D53" w14:textId="77777777" w:rsidR="004963D5" w:rsidRPr="00B02ACE" w:rsidRDefault="004963D5" w:rsidP="00B47B79">
            <w:pPr>
              <w:spacing w:after="0" w:line="240" w:lineRule="auto"/>
              <w:rPr>
                <w:rFonts w:ascii="Calibri" w:eastAsia="Times New Roman" w:hAnsi="Calibri" w:cs="Calibri"/>
                <w:color w:val="222222"/>
                <w:sz w:val="18"/>
                <w:szCs w:val="18"/>
                <w:lang w:val="en-US"/>
              </w:rPr>
            </w:pPr>
            <w:r w:rsidRPr="00B02ACE">
              <w:rPr>
                <w:rFonts w:ascii="Calibri" w:eastAsia="Times New Roman" w:hAnsi="Calibri" w:cs="Calibri"/>
                <w:color w:val="222222"/>
                <w:sz w:val="18"/>
                <w:szCs w:val="18"/>
                <w:lang w:val="en-US"/>
              </w:rPr>
              <w:t>LBP151dw</w:t>
            </w:r>
          </w:p>
        </w:tc>
        <w:tc>
          <w:tcPr>
            <w:tcW w:w="2655" w:type="dxa"/>
            <w:tcBorders>
              <w:top w:val="nil"/>
              <w:left w:val="nil"/>
              <w:bottom w:val="single" w:sz="4" w:space="0" w:color="auto"/>
              <w:right w:val="single" w:sz="4" w:space="0" w:color="auto"/>
            </w:tcBorders>
            <w:shd w:val="clear" w:color="auto" w:fill="auto"/>
            <w:vAlign w:val="bottom"/>
            <w:hideMark/>
          </w:tcPr>
          <w:p w14:paraId="36A85DDB"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337 Toner Cartridge</w:t>
            </w:r>
          </w:p>
        </w:tc>
        <w:tc>
          <w:tcPr>
            <w:tcW w:w="1080" w:type="dxa"/>
            <w:tcBorders>
              <w:top w:val="nil"/>
              <w:left w:val="nil"/>
              <w:bottom w:val="single" w:sz="4" w:space="0" w:color="auto"/>
              <w:right w:val="single" w:sz="4" w:space="0" w:color="auto"/>
            </w:tcBorders>
            <w:shd w:val="clear" w:color="auto" w:fill="auto"/>
            <w:noWrap/>
            <w:vAlign w:val="bottom"/>
            <w:hideMark/>
          </w:tcPr>
          <w:p w14:paraId="74257931"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c>
          <w:tcPr>
            <w:tcW w:w="1350" w:type="dxa"/>
            <w:tcBorders>
              <w:top w:val="nil"/>
              <w:left w:val="nil"/>
              <w:bottom w:val="single" w:sz="4" w:space="0" w:color="auto"/>
              <w:right w:val="single" w:sz="4" w:space="0" w:color="auto"/>
            </w:tcBorders>
            <w:shd w:val="clear" w:color="auto" w:fill="auto"/>
            <w:noWrap/>
            <w:vAlign w:val="bottom"/>
            <w:hideMark/>
          </w:tcPr>
          <w:p w14:paraId="5CA73673"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c>
          <w:tcPr>
            <w:tcW w:w="1080" w:type="dxa"/>
            <w:tcBorders>
              <w:top w:val="nil"/>
              <w:left w:val="nil"/>
              <w:bottom w:val="single" w:sz="4" w:space="0" w:color="auto"/>
              <w:right w:val="single" w:sz="4" w:space="0" w:color="auto"/>
            </w:tcBorders>
            <w:shd w:val="clear" w:color="auto" w:fill="auto"/>
            <w:noWrap/>
            <w:vAlign w:val="bottom"/>
            <w:hideMark/>
          </w:tcPr>
          <w:p w14:paraId="15E0B81D"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c>
          <w:tcPr>
            <w:tcW w:w="1388" w:type="dxa"/>
            <w:tcBorders>
              <w:top w:val="nil"/>
              <w:left w:val="nil"/>
              <w:bottom w:val="single" w:sz="4" w:space="0" w:color="auto"/>
              <w:right w:val="single" w:sz="4" w:space="0" w:color="auto"/>
            </w:tcBorders>
            <w:shd w:val="clear" w:color="auto" w:fill="auto"/>
            <w:noWrap/>
            <w:vAlign w:val="bottom"/>
            <w:hideMark/>
          </w:tcPr>
          <w:p w14:paraId="6903FE4F"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r>
      <w:tr w:rsidR="004963D5" w:rsidRPr="00B72D2F" w14:paraId="66D9B238" w14:textId="77777777" w:rsidTr="00C7142F">
        <w:trPr>
          <w:trHeight w:val="288"/>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14:paraId="0900F9DB" w14:textId="77777777" w:rsidR="004963D5" w:rsidRPr="00B02ACE" w:rsidRDefault="004963D5" w:rsidP="00B47B79">
            <w:pPr>
              <w:spacing w:after="0" w:line="240" w:lineRule="auto"/>
              <w:jc w:val="center"/>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4</w:t>
            </w:r>
          </w:p>
        </w:tc>
        <w:tc>
          <w:tcPr>
            <w:tcW w:w="993" w:type="dxa"/>
            <w:tcBorders>
              <w:top w:val="nil"/>
              <w:left w:val="nil"/>
              <w:bottom w:val="single" w:sz="4" w:space="0" w:color="auto"/>
              <w:right w:val="single" w:sz="4" w:space="0" w:color="auto"/>
            </w:tcBorders>
            <w:shd w:val="clear" w:color="auto" w:fill="auto"/>
            <w:noWrap/>
            <w:vAlign w:val="bottom"/>
            <w:hideMark/>
          </w:tcPr>
          <w:p w14:paraId="057DFED5" w14:textId="77777777" w:rsidR="004963D5" w:rsidRPr="00B02ACE" w:rsidRDefault="004963D5" w:rsidP="00B47B79">
            <w:pPr>
              <w:spacing w:after="0" w:line="240" w:lineRule="auto"/>
              <w:rPr>
                <w:rFonts w:ascii="Calibri" w:eastAsia="Times New Roman" w:hAnsi="Calibri" w:cs="Calibri"/>
                <w:color w:val="222222"/>
                <w:sz w:val="18"/>
                <w:szCs w:val="18"/>
                <w:lang w:val="en-US"/>
              </w:rPr>
            </w:pPr>
            <w:r w:rsidRPr="00B02ACE">
              <w:rPr>
                <w:rFonts w:ascii="Calibri" w:eastAsia="Times New Roman" w:hAnsi="Calibri" w:cs="Calibri"/>
                <w:color w:val="222222"/>
                <w:sz w:val="18"/>
                <w:szCs w:val="18"/>
                <w:lang w:val="en-US"/>
              </w:rPr>
              <w:t>Canon</w:t>
            </w:r>
          </w:p>
        </w:tc>
        <w:tc>
          <w:tcPr>
            <w:tcW w:w="1842" w:type="dxa"/>
            <w:tcBorders>
              <w:top w:val="nil"/>
              <w:left w:val="nil"/>
              <w:bottom w:val="single" w:sz="4" w:space="0" w:color="auto"/>
              <w:right w:val="single" w:sz="4" w:space="0" w:color="auto"/>
            </w:tcBorders>
            <w:shd w:val="clear" w:color="auto" w:fill="auto"/>
            <w:noWrap/>
            <w:vAlign w:val="bottom"/>
            <w:hideMark/>
          </w:tcPr>
          <w:p w14:paraId="4DA5F4AA" w14:textId="77777777" w:rsidR="004963D5" w:rsidRPr="00B02ACE" w:rsidRDefault="004963D5" w:rsidP="00B47B79">
            <w:pPr>
              <w:spacing w:after="0" w:line="240" w:lineRule="auto"/>
              <w:rPr>
                <w:rFonts w:ascii="Calibri" w:eastAsia="Times New Roman" w:hAnsi="Calibri" w:cs="Calibri"/>
                <w:color w:val="222222"/>
                <w:sz w:val="18"/>
                <w:szCs w:val="18"/>
                <w:lang w:val="en-US"/>
              </w:rPr>
            </w:pPr>
            <w:r w:rsidRPr="00B02ACE">
              <w:rPr>
                <w:rFonts w:ascii="Calibri" w:eastAsia="Times New Roman" w:hAnsi="Calibri" w:cs="Calibri"/>
                <w:color w:val="222222"/>
                <w:sz w:val="18"/>
                <w:szCs w:val="18"/>
                <w:lang w:val="en-US"/>
              </w:rPr>
              <w:t>LBP 2900</w:t>
            </w:r>
          </w:p>
        </w:tc>
        <w:tc>
          <w:tcPr>
            <w:tcW w:w="2655" w:type="dxa"/>
            <w:tcBorders>
              <w:top w:val="nil"/>
              <w:left w:val="nil"/>
              <w:bottom w:val="single" w:sz="4" w:space="0" w:color="auto"/>
              <w:right w:val="single" w:sz="4" w:space="0" w:color="auto"/>
            </w:tcBorders>
            <w:shd w:val="clear" w:color="auto" w:fill="auto"/>
            <w:vAlign w:val="bottom"/>
            <w:hideMark/>
          </w:tcPr>
          <w:p w14:paraId="72A7FBF1"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12A Toner Cartridge</w:t>
            </w:r>
          </w:p>
        </w:tc>
        <w:tc>
          <w:tcPr>
            <w:tcW w:w="1080" w:type="dxa"/>
            <w:tcBorders>
              <w:top w:val="nil"/>
              <w:left w:val="nil"/>
              <w:bottom w:val="single" w:sz="4" w:space="0" w:color="auto"/>
              <w:right w:val="single" w:sz="4" w:space="0" w:color="auto"/>
            </w:tcBorders>
            <w:shd w:val="clear" w:color="auto" w:fill="auto"/>
            <w:noWrap/>
            <w:vAlign w:val="bottom"/>
            <w:hideMark/>
          </w:tcPr>
          <w:p w14:paraId="317932C1"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c>
          <w:tcPr>
            <w:tcW w:w="1350" w:type="dxa"/>
            <w:tcBorders>
              <w:top w:val="nil"/>
              <w:left w:val="nil"/>
              <w:bottom w:val="single" w:sz="4" w:space="0" w:color="auto"/>
              <w:right w:val="single" w:sz="4" w:space="0" w:color="auto"/>
            </w:tcBorders>
            <w:shd w:val="clear" w:color="auto" w:fill="auto"/>
            <w:noWrap/>
            <w:vAlign w:val="bottom"/>
            <w:hideMark/>
          </w:tcPr>
          <w:p w14:paraId="119CE6AA"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c>
          <w:tcPr>
            <w:tcW w:w="1080" w:type="dxa"/>
            <w:tcBorders>
              <w:top w:val="nil"/>
              <w:left w:val="nil"/>
              <w:bottom w:val="single" w:sz="4" w:space="0" w:color="auto"/>
              <w:right w:val="single" w:sz="4" w:space="0" w:color="auto"/>
            </w:tcBorders>
            <w:shd w:val="clear" w:color="auto" w:fill="auto"/>
            <w:noWrap/>
            <w:vAlign w:val="bottom"/>
            <w:hideMark/>
          </w:tcPr>
          <w:p w14:paraId="4B49C559"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c>
          <w:tcPr>
            <w:tcW w:w="1388" w:type="dxa"/>
            <w:tcBorders>
              <w:top w:val="nil"/>
              <w:left w:val="nil"/>
              <w:bottom w:val="single" w:sz="4" w:space="0" w:color="auto"/>
              <w:right w:val="single" w:sz="4" w:space="0" w:color="auto"/>
            </w:tcBorders>
            <w:shd w:val="clear" w:color="auto" w:fill="auto"/>
            <w:noWrap/>
            <w:vAlign w:val="bottom"/>
            <w:hideMark/>
          </w:tcPr>
          <w:p w14:paraId="6824CD02"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r>
      <w:tr w:rsidR="004963D5" w:rsidRPr="00B72D2F" w14:paraId="52308921" w14:textId="77777777" w:rsidTr="00C7142F">
        <w:trPr>
          <w:trHeight w:val="540"/>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14:paraId="48970F25" w14:textId="77777777" w:rsidR="004963D5" w:rsidRPr="00B02ACE" w:rsidRDefault="004963D5" w:rsidP="00B47B79">
            <w:pPr>
              <w:spacing w:after="0" w:line="240" w:lineRule="auto"/>
              <w:jc w:val="center"/>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5</w:t>
            </w:r>
          </w:p>
        </w:tc>
        <w:tc>
          <w:tcPr>
            <w:tcW w:w="993" w:type="dxa"/>
            <w:tcBorders>
              <w:top w:val="nil"/>
              <w:left w:val="nil"/>
              <w:bottom w:val="single" w:sz="4" w:space="0" w:color="auto"/>
              <w:right w:val="single" w:sz="4" w:space="0" w:color="auto"/>
            </w:tcBorders>
            <w:shd w:val="clear" w:color="auto" w:fill="auto"/>
            <w:noWrap/>
            <w:vAlign w:val="bottom"/>
            <w:hideMark/>
          </w:tcPr>
          <w:p w14:paraId="662CE17F" w14:textId="77777777" w:rsidR="004963D5" w:rsidRPr="00B02ACE" w:rsidRDefault="004963D5" w:rsidP="00B47B79">
            <w:pPr>
              <w:spacing w:after="0" w:line="240" w:lineRule="auto"/>
              <w:rPr>
                <w:rFonts w:ascii="Calibri" w:eastAsia="Times New Roman" w:hAnsi="Calibri" w:cs="Calibri"/>
                <w:color w:val="222222"/>
                <w:sz w:val="18"/>
                <w:szCs w:val="18"/>
                <w:lang w:val="en-US"/>
              </w:rPr>
            </w:pPr>
            <w:r w:rsidRPr="00B02ACE">
              <w:rPr>
                <w:rFonts w:ascii="Calibri" w:eastAsia="Times New Roman" w:hAnsi="Calibri" w:cs="Calibri"/>
                <w:color w:val="222222"/>
                <w:sz w:val="18"/>
                <w:szCs w:val="18"/>
                <w:lang w:val="en-US"/>
              </w:rPr>
              <w:t>Canon</w:t>
            </w:r>
          </w:p>
        </w:tc>
        <w:tc>
          <w:tcPr>
            <w:tcW w:w="1842" w:type="dxa"/>
            <w:tcBorders>
              <w:top w:val="nil"/>
              <w:left w:val="nil"/>
              <w:bottom w:val="single" w:sz="4" w:space="0" w:color="auto"/>
              <w:right w:val="single" w:sz="4" w:space="0" w:color="auto"/>
            </w:tcBorders>
            <w:shd w:val="clear" w:color="auto" w:fill="auto"/>
            <w:vAlign w:val="bottom"/>
            <w:hideMark/>
          </w:tcPr>
          <w:p w14:paraId="62D3A3EB" w14:textId="77777777" w:rsidR="004963D5" w:rsidRPr="00B02ACE" w:rsidRDefault="004963D5" w:rsidP="00B47B79">
            <w:pPr>
              <w:spacing w:after="0" w:line="240" w:lineRule="auto"/>
              <w:rPr>
                <w:rFonts w:ascii="Calibri" w:eastAsia="Times New Roman" w:hAnsi="Calibri" w:cs="Calibri"/>
                <w:color w:val="222222"/>
                <w:sz w:val="18"/>
                <w:szCs w:val="18"/>
                <w:lang w:val="en-US"/>
              </w:rPr>
            </w:pPr>
            <w:r w:rsidRPr="00B02ACE">
              <w:rPr>
                <w:rFonts w:ascii="Calibri" w:eastAsia="Times New Roman" w:hAnsi="Calibri" w:cs="Calibri"/>
                <w:color w:val="222222"/>
                <w:sz w:val="18"/>
                <w:szCs w:val="18"/>
                <w:lang w:val="en-US"/>
              </w:rPr>
              <w:t>Image CLASS MF3010</w:t>
            </w:r>
          </w:p>
        </w:tc>
        <w:tc>
          <w:tcPr>
            <w:tcW w:w="2655" w:type="dxa"/>
            <w:tcBorders>
              <w:top w:val="nil"/>
              <w:left w:val="nil"/>
              <w:bottom w:val="single" w:sz="4" w:space="0" w:color="auto"/>
              <w:right w:val="single" w:sz="4" w:space="0" w:color="auto"/>
            </w:tcBorders>
            <w:shd w:val="clear" w:color="auto" w:fill="auto"/>
            <w:vAlign w:val="bottom"/>
            <w:hideMark/>
          </w:tcPr>
          <w:p w14:paraId="6C4465F4"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925 Toner Cartridge</w:t>
            </w:r>
          </w:p>
        </w:tc>
        <w:tc>
          <w:tcPr>
            <w:tcW w:w="1080" w:type="dxa"/>
            <w:tcBorders>
              <w:top w:val="nil"/>
              <w:left w:val="nil"/>
              <w:bottom w:val="single" w:sz="4" w:space="0" w:color="auto"/>
              <w:right w:val="single" w:sz="4" w:space="0" w:color="auto"/>
            </w:tcBorders>
            <w:shd w:val="clear" w:color="auto" w:fill="auto"/>
            <w:noWrap/>
            <w:vAlign w:val="bottom"/>
            <w:hideMark/>
          </w:tcPr>
          <w:p w14:paraId="17083DF3"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c>
          <w:tcPr>
            <w:tcW w:w="1350" w:type="dxa"/>
            <w:tcBorders>
              <w:top w:val="nil"/>
              <w:left w:val="nil"/>
              <w:bottom w:val="single" w:sz="4" w:space="0" w:color="auto"/>
              <w:right w:val="single" w:sz="4" w:space="0" w:color="auto"/>
            </w:tcBorders>
            <w:shd w:val="clear" w:color="auto" w:fill="auto"/>
            <w:noWrap/>
            <w:vAlign w:val="bottom"/>
            <w:hideMark/>
          </w:tcPr>
          <w:p w14:paraId="323D53F1"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c>
          <w:tcPr>
            <w:tcW w:w="1080" w:type="dxa"/>
            <w:tcBorders>
              <w:top w:val="nil"/>
              <w:left w:val="nil"/>
              <w:bottom w:val="single" w:sz="4" w:space="0" w:color="auto"/>
              <w:right w:val="single" w:sz="4" w:space="0" w:color="auto"/>
            </w:tcBorders>
            <w:shd w:val="clear" w:color="auto" w:fill="auto"/>
            <w:noWrap/>
            <w:vAlign w:val="bottom"/>
            <w:hideMark/>
          </w:tcPr>
          <w:p w14:paraId="75CA1505"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c>
          <w:tcPr>
            <w:tcW w:w="1388" w:type="dxa"/>
            <w:tcBorders>
              <w:top w:val="nil"/>
              <w:left w:val="nil"/>
              <w:bottom w:val="single" w:sz="4" w:space="0" w:color="auto"/>
              <w:right w:val="single" w:sz="4" w:space="0" w:color="auto"/>
            </w:tcBorders>
            <w:shd w:val="clear" w:color="auto" w:fill="auto"/>
            <w:noWrap/>
            <w:vAlign w:val="bottom"/>
            <w:hideMark/>
          </w:tcPr>
          <w:p w14:paraId="6495642A"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r>
      <w:tr w:rsidR="004963D5" w:rsidRPr="00B72D2F" w14:paraId="29403B9F" w14:textId="77777777" w:rsidTr="00C7142F">
        <w:trPr>
          <w:trHeight w:val="804"/>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14:paraId="2B09AA14" w14:textId="77777777" w:rsidR="004963D5" w:rsidRPr="00B02ACE" w:rsidRDefault="004963D5" w:rsidP="00B47B79">
            <w:pPr>
              <w:spacing w:after="0" w:line="240" w:lineRule="auto"/>
              <w:jc w:val="center"/>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6</w:t>
            </w:r>
          </w:p>
        </w:tc>
        <w:tc>
          <w:tcPr>
            <w:tcW w:w="993" w:type="dxa"/>
            <w:tcBorders>
              <w:top w:val="nil"/>
              <w:left w:val="nil"/>
              <w:bottom w:val="single" w:sz="4" w:space="0" w:color="auto"/>
              <w:right w:val="single" w:sz="4" w:space="0" w:color="auto"/>
            </w:tcBorders>
            <w:shd w:val="clear" w:color="auto" w:fill="auto"/>
            <w:noWrap/>
            <w:vAlign w:val="bottom"/>
            <w:hideMark/>
          </w:tcPr>
          <w:p w14:paraId="2CCE9B1B" w14:textId="77777777" w:rsidR="004963D5" w:rsidRPr="00B02ACE" w:rsidRDefault="004963D5" w:rsidP="00B47B79">
            <w:pPr>
              <w:spacing w:after="0" w:line="240" w:lineRule="auto"/>
              <w:rPr>
                <w:rFonts w:ascii="Calibri" w:eastAsia="Times New Roman" w:hAnsi="Calibri" w:cs="Calibri"/>
                <w:color w:val="222222"/>
                <w:sz w:val="18"/>
                <w:szCs w:val="18"/>
                <w:lang w:val="en-US"/>
              </w:rPr>
            </w:pPr>
            <w:r w:rsidRPr="00B02ACE">
              <w:rPr>
                <w:rFonts w:ascii="Calibri" w:eastAsia="Times New Roman" w:hAnsi="Calibri" w:cs="Calibri"/>
                <w:color w:val="222222"/>
                <w:sz w:val="18"/>
                <w:szCs w:val="18"/>
                <w:lang w:val="en-US"/>
              </w:rPr>
              <w:t>Epson</w:t>
            </w:r>
          </w:p>
        </w:tc>
        <w:tc>
          <w:tcPr>
            <w:tcW w:w="1842" w:type="dxa"/>
            <w:tcBorders>
              <w:top w:val="nil"/>
              <w:left w:val="nil"/>
              <w:bottom w:val="single" w:sz="4" w:space="0" w:color="auto"/>
              <w:right w:val="single" w:sz="4" w:space="0" w:color="auto"/>
            </w:tcBorders>
            <w:shd w:val="clear" w:color="auto" w:fill="auto"/>
            <w:vAlign w:val="bottom"/>
            <w:hideMark/>
          </w:tcPr>
          <w:p w14:paraId="0D212C7C" w14:textId="77777777" w:rsidR="004963D5" w:rsidRPr="00B02ACE" w:rsidRDefault="004963D5" w:rsidP="00B47B79">
            <w:pPr>
              <w:spacing w:after="0" w:line="240" w:lineRule="auto"/>
              <w:rPr>
                <w:rFonts w:ascii="Calibri" w:eastAsia="Times New Roman" w:hAnsi="Calibri" w:cs="Calibri"/>
                <w:color w:val="222222"/>
                <w:sz w:val="18"/>
                <w:szCs w:val="18"/>
                <w:lang w:val="en-US"/>
              </w:rPr>
            </w:pPr>
            <w:r w:rsidRPr="00B02ACE">
              <w:rPr>
                <w:rFonts w:ascii="Calibri" w:eastAsia="Times New Roman" w:hAnsi="Calibri" w:cs="Calibri"/>
                <w:color w:val="222222"/>
                <w:sz w:val="18"/>
                <w:szCs w:val="18"/>
                <w:lang w:val="en-US"/>
              </w:rPr>
              <w:t>PLQ-20 (Passbook Printer)</w:t>
            </w:r>
          </w:p>
        </w:tc>
        <w:tc>
          <w:tcPr>
            <w:tcW w:w="2655" w:type="dxa"/>
            <w:tcBorders>
              <w:top w:val="nil"/>
              <w:left w:val="nil"/>
              <w:bottom w:val="single" w:sz="4" w:space="0" w:color="auto"/>
              <w:right w:val="single" w:sz="4" w:space="0" w:color="auto"/>
            </w:tcBorders>
            <w:shd w:val="clear" w:color="auto" w:fill="auto"/>
            <w:hideMark/>
          </w:tcPr>
          <w:p w14:paraId="4CB44413" w14:textId="77777777" w:rsidR="004963D5" w:rsidRPr="00B02ACE" w:rsidRDefault="004963D5" w:rsidP="00B47B79">
            <w:pPr>
              <w:spacing w:after="0" w:line="240" w:lineRule="auto"/>
              <w:rPr>
                <w:rFonts w:ascii="Calibri" w:eastAsia="Times New Roman" w:hAnsi="Calibri" w:cs="Calibri"/>
                <w:color w:val="222222"/>
                <w:sz w:val="18"/>
                <w:szCs w:val="18"/>
                <w:lang w:val="en-US"/>
              </w:rPr>
            </w:pPr>
            <w:r w:rsidRPr="00B02ACE">
              <w:rPr>
                <w:rFonts w:ascii="Calibri" w:eastAsia="Times New Roman" w:hAnsi="Calibri" w:cs="Calibri"/>
                <w:color w:val="222222"/>
                <w:sz w:val="18"/>
                <w:szCs w:val="18"/>
                <w:lang w:val="en-US"/>
              </w:rPr>
              <w:t>Ribbon Cartridge S015339(C13S015339)</w:t>
            </w:r>
          </w:p>
        </w:tc>
        <w:tc>
          <w:tcPr>
            <w:tcW w:w="1080" w:type="dxa"/>
            <w:tcBorders>
              <w:top w:val="nil"/>
              <w:left w:val="nil"/>
              <w:bottom w:val="single" w:sz="4" w:space="0" w:color="auto"/>
              <w:right w:val="single" w:sz="4" w:space="0" w:color="auto"/>
            </w:tcBorders>
            <w:shd w:val="clear" w:color="auto" w:fill="auto"/>
            <w:noWrap/>
            <w:vAlign w:val="bottom"/>
            <w:hideMark/>
          </w:tcPr>
          <w:p w14:paraId="3AA45B21"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c>
          <w:tcPr>
            <w:tcW w:w="1350" w:type="dxa"/>
            <w:tcBorders>
              <w:top w:val="nil"/>
              <w:left w:val="nil"/>
              <w:bottom w:val="single" w:sz="4" w:space="0" w:color="auto"/>
              <w:right w:val="single" w:sz="4" w:space="0" w:color="auto"/>
            </w:tcBorders>
            <w:shd w:val="clear" w:color="auto" w:fill="auto"/>
            <w:noWrap/>
            <w:vAlign w:val="bottom"/>
            <w:hideMark/>
          </w:tcPr>
          <w:p w14:paraId="4E48CCBE"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c>
          <w:tcPr>
            <w:tcW w:w="1080" w:type="dxa"/>
            <w:tcBorders>
              <w:top w:val="nil"/>
              <w:left w:val="nil"/>
              <w:bottom w:val="single" w:sz="4" w:space="0" w:color="auto"/>
              <w:right w:val="single" w:sz="4" w:space="0" w:color="auto"/>
            </w:tcBorders>
            <w:shd w:val="clear" w:color="auto" w:fill="auto"/>
            <w:noWrap/>
            <w:vAlign w:val="bottom"/>
            <w:hideMark/>
          </w:tcPr>
          <w:p w14:paraId="59E36100"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c>
          <w:tcPr>
            <w:tcW w:w="1388" w:type="dxa"/>
            <w:tcBorders>
              <w:top w:val="nil"/>
              <w:left w:val="nil"/>
              <w:bottom w:val="single" w:sz="4" w:space="0" w:color="auto"/>
              <w:right w:val="single" w:sz="4" w:space="0" w:color="auto"/>
            </w:tcBorders>
            <w:shd w:val="clear" w:color="auto" w:fill="auto"/>
            <w:noWrap/>
            <w:vAlign w:val="bottom"/>
            <w:hideMark/>
          </w:tcPr>
          <w:p w14:paraId="030D1DE3"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r>
      <w:tr w:rsidR="004963D5" w:rsidRPr="00B72D2F" w14:paraId="21454162" w14:textId="77777777" w:rsidTr="00C7142F">
        <w:trPr>
          <w:trHeight w:val="828"/>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14:paraId="203C1869" w14:textId="77777777" w:rsidR="004963D5" w:rsidRPr="00B02ACE" w:rsidRDefault="004963D5" w:rsidP="00B47B79">
            <w:pPr>
              <w:spacing w:after="0" w:line="240" w:lineRule="auto"/>
              <w:jc w:val="center"/>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7</w:t>
            </w:r>
          </w:p>
        </w:tc>
        <w:tc>
          <w:tcPr>
            <w:tcW w:w="993" w:type="dxa"/>
            <w:tcBorders>
              <w:top w:val="nil"/>
              <w:left w:val="nil"/>
              <w:bottom w:val="single" w:sz="4" w:space="0" w:color="auto"/>
              <w:right w:val="single" w:sz="4" w:space="0" w:color="auto"/>
            </w:tcBorders>
            <w:shd w:val="clear" w:color="auto" w:fill="auto"/>
            <w:noWrap/>
            <w:vAlign w:val="bottom"/>
            <w:hideMark/>
          </w:tcPr>
          <w:p w14:paraId="3C812FDD" w14:textId="77777777" w:rsidR="004963D5" w:rsidRPr="00B02ACE" w:rsidRDefault="004963D5" w:rsidP="00B47B79">
            <w:pPr>
              <w:spacing w:after="0" w:line="240" w:lineRule="auto"/>
              <w:rPr>
                <w:rFonts w:ascii="Calibri" w:eastAsia="Times New Roman" w:hAnsi="Calibri" w:cs="Calibri"/>
                <w:color w:val="222222"/>
                <w:sz w:val="18"/>
                <w:szCs w:val="18"/>
                <w:lang w:val="en-US"/>
              </w:rPr>
            </w:pPr>
            <w:r w:rsidRPr="00B02ACE">
              <w:rPr>
                <w:rFonts w:ascii="Calibri" w:eastAsia="Times New Roman" w:hAnsi="Calibri" w:cs="Calibri"/>
                <w:color w:val="222222"/>
                <w:sz w:val="18"/>
                <w:szCs w:val="18"/>
                <w:lang w:val="en-US"/>
              </w:rPr>
              <w:t>Epson</w:t>
            </w:r>
          </w:p>
        </w:tc>
        <w:tc>
          <w:tcPr>
            <w:tcW w:w="1842" w:type="dxa"/>
            <w:tcBorders>
              <w:top w:val="nil"/>
              <w:left w:val="nil"/>
              <w:bottom w:val="single" w:sz="4" w:space="0" w:color="auto"/>
              <w:right w:val="single" w:sz="4" w:space="0" w:color="auto"/>
            </w:tcBorders>
            <w:shd w:val="clear" w:color="auto" w:fill="auto"/>
            <w:vAlign w:val="bottom"/>
            <w:hideMark/>
          </w:tcPr>
          <w:p w14:paraId="43160235" w14:textId="77777777" w:rsidR="004963D5" w:rsidRPr="00B02ACE" w:rsidRDefault="004963D5" w:rsidP="00B47B79">
            <w:pPr>
              <w:spacing w:after="0" w:line="240" w:lineRule="auto"/>
              <w:rPr>
                <w:rFonts w:ascii="Calibri" w:eastAsia="Times New Roman" w:hAnsi="Calibri" w:cs="Calibri"/>
                <w:color w:val="222222"/>
                <w:sz w:val="18"/>
                <w:szCs w:val="18"/>
                <w:lang w:val="en-US"/>
              </w:rPr>
            </w:pPr>
            <w:r w:rsidRPr="00B02ACE">
              <w:rPr>
                <w:rFonts w:ascii="Calibri" w:eastAsia="Times New Roman" w:hAnsi="Calibri" w:cs="Calibri"/>
                <w:color w:val="222222"/>
                <w:sz w:val="18"/>
                <w:szCs w:val="18"/>
                <w:lang w:val="en-US"/>
              </w:rPr>
              <w:t>l6460 (Eco Tank Inkjet)</w:t>
            </w:r>
          </w:p>
        </w:tc>
        <w:tc>
          <w:tcPr>
            <w:tcW w:w="2655" w:type="dxa"/>
            <w:tcBorders>
              <w:top w:val="nil"/>
              <w:left w:val="nil"/>
              <w:bottom w:val="single" w:sz="4" w:space="0" w:color="auto"/>
              <w:right w:val="single" w:sz="4" w:space="0" w:color="auto"/>
            </w:tcBorders>
            <w:shd w:val="clear" w:color="auto" w:fill="auto"/>
            <w:hideMark/>
          </w:tcPr>
          <w:p w14:paraId="3E5F8BB0"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113 Ink Bottle (Black/Cyan/Magenta/Yellow)</w:t>
            </w:r>
          </w:p>
        </w:tc>
        <w:tc>
          <w:tcPr>
            <w:tcW w:w="1080" w:type="dxa"/>
            <w:tcBorders>
              <w:top w:val="nil"/>
              <w:left w:val="nil"/>
              <w:bottom w:val="single" w:sz="4" w:space="0" w:color="auto"/>
              <w:right w:val="single" w:sz="4" w:space="0" w:color="auto"/>
            </w:tcBorders>
            <w:shd w:val="clear" w:color="auto" w:fill="auto"/>
            <w:noWrap/>
            <w:vAlign w:val="bottom"/>
            <w:hideMark/>
          </w:tcPr>
          <w:p w14:paraId="727EB002"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c>
          <w:tcPr>
            <w:tcW w:w="1350" w:type="dxa"/>
            <w:tcBorders>
              <w:top w:val="nil"/>
              <w:left w:val="nil"/>
              <w:bottom w:val="single" w:sz="4" w:space="0" w:color="auto"/>
              <w:right w:val="single" w:sz="4" w:space="0" w:color="auto"/>
            </w:tcBorders>
            <w:shd w:val="clear" w:color="auto" w:fill="auto"/>
            <w:noWrap/>
            <w:vAlign w:val="bottom"/>
            <w:hideMark/>
          </w:tcPr>
          <w:p w14:paraId="01332B1A"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c>
          <w:tcPr>
            <w:tcW w:w="1080" w:type="dxa"/>
            <w:tcBorders>
              <w:top w:val="nil"/>
              <w:left w:val="nil"/>
              <w:bottom w:val="single" w:sz="4" w:space="0" w:color="auto"/>
              <w:right w:val="single" w:sz="4" w:space="0" w:color="auto"/>
            </w:tcBorders>
            <w:shd w:val="clear" w:color="auto" w:fill="auto"/>
            <w:noWrap/>
            <w:vAlign w:val="bottom"/>
            <w:hideMark/>
          </w:tcPr>
          <w:p w14:paraId="230926FD"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c>
          <w:tcPr>
            <w:tcW w:w="1388" w:type="dxa"/>
            <w:tcBorders>
              <w:top w:val="nil"/>
              <w:left w:val="nil"/>
              <w:bottom w:val="single" w:sz="4" w:space="0" w:color="auto"/>
              <w:right w:val="single" w:sz="4" w:space="0" w:color="auto"/>
            </w:tcBorders>
            <w:shd w:val="clear" w:color="auto" w:fill="auto"/>
            <w:noWrap/>
            <w:vAlign w:val="bottom"/>
            <w:hideMark/>
          </w:tcPr>
          <w:p w14:paraId="312987A3"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r>
      <w:tr w:rsidR="004963D5" w:rsidRPr="00B72D2F" w14:paraId="12DF9DF8" w14:textId="77777777" w:rsidTr="00C7142F">
        <w:trPr>
          <w:trHeight w:val="828"/>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14:paraId="78EA2188" w14:textId="77777777" w:rsidR="004963D5" w:rsidRPr="00B02ACE" w:rsidRDefault="004963D5" w:rsidP="00B47B79">
            <w:pPr>
              <w:spacing w:after="0" w:line="240" w:lineRule="auto"/>
              <w:jc w:val="center"/>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8</w:t>
            </w:r>
          </w:p>
        </w:tc>
        <w:tc>
          <w:tcPr>
            <w:tcW w:w="993" w:type="dxa"/>
            <w:tcBorders>
              <w:top w:val="nil"/>
              <w:left w:val="nil"/>
              <w:bottom w:val="single" w:sz="4" w:space="0" w:color="auto"/>
              <w:right w:val="single" w:sz="4" w:space="0" w:color="auto"/>
            </w:tcBorders>
            <w:shd w:val="clear" w:color="auto" w:fill="auto"/>
            <w:noWrap/>
            <w:vAlign w:val="bottom"/>
            <w:hideMark/>
          </w:tcPr>
          <w:p w14:paraId="49154731" w14:textId="77777777" w:rsidR="004963D5" w:rsidRPr="00B02ACE" w:rsidRDefault="004963D5" w:rsidP="00B47B79">
            <w:pPr>
              <w:spacing w:after="0" w:line="240" w:lineRule="auto"/>
              <w:rPr>
                <w:rFonts w:ascii="Calibri" w:eastAsia="Times New Roman" w:hAnsi="Calibri" w:cs="Calibri"/>
                <w:color w:val="222222"/>
                <w:sz w:val="18"/>
                <w:szCs w:val="18"/>
                <w:lang w:val="en-US"/>
              </w:rPr>
            </w:pPr>
            <w:r w:rsidRPr="00B02ACE">
              <w:rPr>
                <w:rFonts w:ascii="Calibri" w:eastAsia="Times New Roman" w:hAnsi="Calibri" w:cs="Calibri"/>
                <w:color w:val="222222"/>
                <w:sz w:val="18"/>
                <w:szCs w:val="18"/>
                <w:lang w:val="en-US"/>
              </w:rPr>
              <w:t>Epson</w:t>
            </w:r>
          </w:p>
        </w:tc>
        <w:tc>
          <w:tcPr>
            <w:tcW w:w="1842" w:type="dxa"/>
            <w:tcBorders>
              <w:top w:val="nil"/>
              <w:left w:val="nil"/>
              <w:bottom w:val="single" w:sz="4" w:space="0" w:color="auto"/>
              <w:right w:val="single" w:sz="4" w:space="0" w:color="auto"/>
            </w:tcBorders>
            <w:shd w:val="clear" w:color="auto" w:fill="auto"/>
            <w:vAlign w:val="bottom"/>
            <w:hideMark/>
          </w:tcPr>
          <w:p w14:paraId="505910DF" w14:textId="77777777" w:rsidR="004963D5" w:rsidRPr="00B02ACE" w:rsidRDefault="004963D5" w:rsidP="00B47B79">
            <w:pPr>
              <w:spacing w:after="0" w:line="240" w:lineRule="auto"/>
              <w:rPr>
                <w:rFonts w:ascii="Calibri" w:eastAsia="Times New Roman" w:hAnsi="Calibri" w:cs="Calibri"/>
                <w:color w:val="222222"/>
                <w:sz w:val="18"/>
                <w:szCs w:val="18"/>
                <w:lang w:val="en-US"/>
              </w:rPr>
            </w:pPr>
            <w:r w:rsidRPr="00B02ACE">
              <w:rPr>
                <w:rFonts w:ascii="Calibri" w:eastAsia="Times New Roman" w:hAnsi="Calibri" w:cs="Calibri"/>
                <w:color w:val="222222"/>
                <w:sz w:val="18"/>
                <w:szCs w:val="18"/>
                <w:lang w:val="en-US"/>
              </w:rPr>
              <w:t>L3110 (Eco Tank Inkjet)</w:t>
            </w:r>
          </w:p>
        </w:tc>
        <w:tc>
          <w:tcPr>
            <w:tcW w:w="2655" w:type="dxa"/>
            <w:tcBorders>
              <w:top w:val="nil"/>
              <w:left w:val="nil"/>
              <w:bottom w:val="single" w:sz="4" w:space="0" w:color="auto"/>
              <w:right w:val="single" w:sz="4" w:space="0" w:color="auto"/>
            </w:tcBorders>
            <w:shd w:val="clear" w:color="auto" w:fill="auto"/>
            <w:vAlign w:val="bottom"/>
            <w:hideMark/>
          </w:tcPr>
          <w:p w14:paraId="03E90E56"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664 Ink Bottle (Black/Cyan/Magenta/Yellow)</w:t>
            </w:r>
          </w:p>
        </w:tc>
        <w:tc>
          <w:tcPr>
            <w:tcW w:w="1080" w:type="dxa"/>
            <w:tcBorders>
              <w:top w:val="nil"/>
              <w:left w:val="nil"/>
              <w:bottom w:val="single" w:sz="4" w:space="0" w:color="auto"/>
              <w:right w:val="single" w:sz="4" w:space="0" w:color="auto"/>
            </w:tcBorders>
            <w:shd w:val="clear" w:color="auto" w:fill="auto"/>
            <w:noWrap/>
            <w:vAlign w:val="bottom"/>
            <w:hideMark/>
          </w:tcPr>
          <w:p w14:paraId="1ED7AC1F"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c>
          <w:tcPr>
            <w:tcW w:w="1350" w:type="dxa"/>
            <w:tcBorders>
              <w:top w:val="nil"/>
              <w:left w:val="nil"/>
              <w:bottom w:val="single" w:sz="4" w:space="0" w:color="auto"/>
              <w:right w:val="single" w:sz="4" w:space="0" w:color="auto"/>
            </w:tcBorders>
            <w:shd w:val="clear" w:color="auto" w:fill="auto"/>
            <w:noWrap/>
            <w:vAlign w:val="bottom"/>
            <w:hideMark/>
          </w:tcPr>
          <w:p w14:paraId="52F2E18D"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c>
          <w:tcPr>
            <w:tcW w:w="1080" w:type="dxa"/>
            <w:tcBorders>
              <w:top w:val="nil"/>
              <w:left w:val="nil"/>
              <w:bottom w:val="single" w:sz="4" w:space="0" w:color="auto"/>
              <w:right w:val="single" w:sz="4" w:space="0" w:color="auto"/>
            </w:tcBorders>
            <w:shd w:val="clear" w:color="auto" w:fill="auto"/>
            <w:noWrap/>
            <w:vAlign w:val="bottom"/>
            <w:hideMark/>
          </w:tcPr>
          <w:p w14:paraId="4AC3B238"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c>
          <w:tcPr>
            <w:tcW w:w="1388" w:type="dxa"/>
            <w:tcBorders>
              <w:top w:val="nil"/>
              <w:left w:val="nil"/>
              <w:bottom w:val="single" w:sz="4" w:space="0" w:color="auto"/>
              <w:right w:val="single" w:sz="4" w:space="0" w:color="auto"/>
            </w:tcBorders>
            <w:shd w:val="clear" w:color="auto" w:fill="auto"/>
            <w:noWrap/>
            <w:vAlign w:val="bottom"/>
            <w:hideMark/>
          </w:tcPr>
          <w:p w14:paraId="5098D992"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r>
      <w:tr w:rsidR="004963D5" w:rsidRPr="00B72D2F" w14:paraId="2F2B2E49" w14:textId="77777777" w:rsidTr="00C7142F">
        <w:trPr>
          <w:trHeight w:val="804"/>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14:paraId="27BBE419" w14:textId="77777777" w:rsidR="004963D5" w:rsidRPr="00B02ACE" w:rsidRDefault="004963D5" w:rsidP="00B47B79">
            <w:pPr>
              <w:spacing w:after="0" w:line="240" w:lineRule="auto"/>
              <w:jc w:val="center"/>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9</w:t>
            </w:r>
          </w:p>
        </w:tc>
        <w:tc>
          <w:tcPr>
            <w:tcW w:w="993" w:type="dxa"/>
            <w:tcBorders>
              <w:top w:val="nil"/>
              <w:left w:val="nil"/>
              <w:bottom w:val="single" w:sz="4" w:space="0" w:color="auto"/>
              <w:right w:val="single" w:sz="4" w:space="0" w:color="auto"/>
            </w:tcBorders>
            <w:shd w:val="clear" w:color="auto" w:fill="auto"/>
            <w:noWrap/>
            <w:vAlign w:val="bottom"/>
            <w:hideMark/>
          </w:tcPr>
          <w:p w14:paraId="6E2A64FA" w14:textId="77777777" w:rsidR="004963D5" w:rsidRPr="00B02ACE" w:rsidRDefault="004963D5" w:rsidP="00B47B79">
            <w:pPr>
              <w:spacing w:after="0" w:line="240" w:lineRule="auto"/>
              <w:rPr>
                <w:rFonts w:ascii="Calibri" w:eastAsia="Times New Roman" w:hAnsi="Calibri" w:cs="Calibri"/>
                <w:color w:val="222222"/>
                <w:sz w:val="18"/>
                <w:szCs w:val="18"/>
                <w:lang w:val="en-US"/>
              </w:rPr>
            </w:pPr>
            <w:r w:rsidRPr="00B02ACE">
              <w:rPr>
                <w:rFonts w:ascii="Calibri" w:eastAsia="Times New Roman" w:hAnsi="Calibri" w:cs="Calibri"/>
                <w:color w:val="222222"/>
                <w:sz w:val="18"/>
                <w:szCs w:val="18"/>
                <w:lang w:val="en-US"/>
              </w:rPr>
              <w:t>Olivetti</w:t>
            </w:r>
          </w:p>
        </w:tc>
        <w:tc>
          <w:tcPr>
            <w:tcW w:w="1842" w:type="dxa"/>
            <w:tcBorders>
              <w:top w:val="nil"/>
              <w:left w:val="nil"/>
              <w:bottom w:val="single" w:sz="4" w:space="0" w:color="auto"/>
              <w:right w:val="single" w:sz="4" w:space="0" w:color="auto"/>
            </w:tcBorders>
            <w:shd w:val="clear" w:color="auto" w:fill="auto"/>
            <w:vAlign w:val="bottom"/>
            <w:hideMark/>
          </w:tcPr>
          <w:p w14:paraId="6B70B91D" w14:textId="77777777" w:rsidR="004963D5" w:rsidRPr="00B02ACE" w:rsidRDefault="004963D5" w:rsidP="00B47B79">
            <w:pPr>
              <w:spacing w:after="0" w:line="240" w:lineRule="auto"/>
              <w:rPr>
                <w:rFonts w:ascii="Calibri" w:eastAsia="Times New Roman" w:hAnsi="Calibri" w:cs="Calibri"/>
                <w:color w:val="222222"/>
                <w:sz w:val="18"/>
                <w:szCs w:val="18"/>
                <w:lang w:val="en-US"/>
              </w:rPr>
            </w:pPr>
            <w:r w:rsidRPr="00B02ACE">
              <w:rPr>
                <w:rFonts w:ascii="Calibri" w:eastAsia="Times New Roman" w:hAnsi="Calibri" w:cs="Calibri"/>
                <w:color w:val="222222"/>
                <w:sz w:val="18"/>
                <w:szCs w:val="18"/>
                <w:lang w:val="en-US"/>
              </w:rPr>
              <w:t>PR2/PR2E (Passbook Printer)</w:t>
            </w:r>
          </w:p>
        </w:tc>
        <w:tc>
          <w:tcPr>
            <w:tcW w:w="2655" w:type="dxa"/>
            <w:tcBorders>
              <w:top w:val="nil"/>
              <w:left w:val="nil"/>
              <w:bottom w:val="single" w:sz="4" w:space="0" w:color="auto"/>
              <w:right w:val="single" w:sz="4" w:space="0" w:color="auto"/>
            </w:tcBorders>
            <w:shd w:val="clear" w:color="auto" w:fill="auto"/>
            <w:vAlign w:val="bottom"/>
            <w:hideMark/>
          </w:tcPr>
          <w:p w14:paraId="5E7A75C2"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Olivetti PR2 Ribbon Cartridge</w:t>
            </w:r>
          </w:p>
        </w:tc>
        <w:tc>
          <w:tcPr>
            <w:tcW w:w="1080" w:type="dxa"/>
            <w:tcBorders>
              <w:top w:val="nil"/>
              <w:left w:val="nil"/>
              <w:bottom w:val="single" w:sz="4" w:space="0" w:color="auto"/>
              <w:right w:val="single" w:sz="4" w:space="0" w:color="auto"/>
            </w:tcBorders>
            <w:shd w:val="clear" w:color="auto" w:fill="auto"/>
            <w:noWrap/>
            <w:vAlign w:val="bottom"/>
            <w:hideMark/>
          </w:tcPr>
          <w:p w14:paraId="1B0486CB"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c>
          <w:tcPr>
            <w:tcW w:w="1350" w:type="dxa"/>
            <w:tcBorders>
              <w:top w:val="nil"/>
              <w:left w:val="nil"/>
              <w:bottom w:val="single" w:sz="4" w:space="0" w:color="auto"/>
              <w:right w:val="single" w:sz="4" w:space="0" w:color="auto"/>
            </w:tcBorders>
            <w:shd w:val="clear" w:color="auto" w:fill="auto"/>
            <w:noWrap/>
            <w:vAlign w:val="bottom"/>
            <w:hideMark/>
          </w:tcPr>
          <w:p w14:paraId="17B3E221"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c>
          <w:tcPr>
            <w:tcW w:w="1080" w:type="dxa"/>
            <w:tcBorders>
              <w:top w:val="nil"/>
              <w:left w:val="nil"/>
              <w:bottom w:val="single" w:sz="4" w:space="0" w:color="auto"/>
              <w:right w:val="single" w:sz="4" w:space="0" w:color="auto"/>
            </w:tcBorders>
            <w:shd w:val="clear" w:color="auto" w:fill="auto"/>
            <w:noWrap/>
            <w:vAlign w:val="bottom"/>
            <w:hideMark/>
          </w:tcPr>
          <w:p w14:paraId="6AF6D14B"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c>
          <w:tcPr>
            <w:tcW w:w="1388" w:type="dxa"/>
            <w:tcBorders>
              <w:top w:val="nil"/>
              <w:left w:val="nil"/>
              <w:bottom w:val="single" w:sz="4" w:space="0" w:color="auto"/>
              <w:right w:val="single" w:sz="4" w:space="0" w:color="auto"/>
            </w:tcBorders>
            <w:shd w:val="clear" w:color="auto" w:fill="auto"/>
            <w:noWrap/>
            <w:vAlign w:val="bottom"/>
            <w:hideMark/>
          </w:tcPr>
          <w:p w14:paraId="19C82B20" w14:textId="77777777" w:rsidR="004963D5" w:rsidRPr="00B02ACE" w:rsidRDefault="004963D5" w:rsidP="00B47B79">
            <w:pPr>
              <w:spacing w:after="0" w:line="240" w:lineRule="auto"/>
              <w:rPr>
                <w:rFonts w:ascii="Calibri" w:eastAsia="Times New Roman" w:hAnsi="Calibri" w:cs="Calibri"/>
                <w:color w:val="000000"/>
                <w:sz w:val="18"/>
                <w:szCs w:val="18"/>
                <w:lang w:val="en-US"/>
              </w:rPr>
            </w:pPr>
            <w:r w:rsidRPr="00B02ACE">
              <w:rPr>
                <w:rFonts w:ascii="Calibri" w:eastAsia="Times New Roman" w:hAnsi="Calibri" w:cs="Calibri"/>
                <w:color w:val="000000"/>
                <w:sz w:val="18"/>
                <w:szCs w:val="18"/>
                <w:lang w:val="en-US"/>
              </w:rPr>
              <w:t> </w:t>
            </w:r>
          </w:p>
        </w:tc>
      </w:tr>
      <w:tr w:rsidR="00C7142F" w:rsidRPr="00B72D2F" w14:paraId="19A7D828" w14:textId="77777777" w:rsidTr="00117770">
        <w:trPr>
          <w:trHeight w:val="804"/>
        </w:trPr>
        <w:tc>
          <w:tcPr>
            <w:tcW w:w="810" w:type="dxa"/>
            <w:tcBorders>
              <w:top w:val="nil"/>
              <w:left w:val="single" w:sz="4" w:space="0" w:color="auto"/>
              <w:bottom w:val="single" w:sz="4" w:space="0" w:color="auto"/>
              <w:right w:val="single" w:sz="4" w:space="0" w:color="auto"/>
            </w:tcBorders>
            <w:shd w:val="clear" w:color="auto" w:fill="auto"/>
            <w:noWrap/>
            <w:vAlign w:val="bottom"/>
          </w:tcPr>
          <w:p w14:paraId="78DF6698" w14:textId="77777777" w:rsidR="00C7142F" w:rsidRPr="00B02ACE" w:rsidRDefault="00C7142F" w:rsidP="00B47B79">
            <w:pPr>
              <w:spacing w:after="0" w:line="240" w:lineRule="auto"/>
              <w:jc w:val="center"/>
              <w:rPr>
                <w:rFonts w:ascii="Calibri" w:eastAsia="Times New Roman" w:hAnsi="Calibri" w:cs="Calibri"/>
                <w:color w:val="000000"/>
                <w:sz w:val="18"/>
                <w:szCs w:val="18"/>
                <w:lang w:val="en-US"/>
              </w:rPr>
            </w:pPr>
          </w:p>
        </w:tc>
        <w:tc>
          <w:tcPr>
            <w:tcW w:w="9000" w:type="dxa"/>
            <w:gridSpan w:val="6"/>
            <w:tcBorders>
              <w:top w:val="nil"/>
              <w:left w:val="nil"/>
              <w:bottom w:val="single" w:sz="4" w:space="0" w:color="auto"/>
              <w:right w:val="single" w:sz="4" w:space="0" w:color="auto"/>
            </w:tcBorders>
            <w:shd w:val="clear" w:color="auto" w:fill="auto"/>
            <w:noWrap/>
            <w:vAlign w:val="bottom"/>
          </w:tcPr>
          <w:p w14:paraId="1D1EDB11" w14:textId="77777777" w:rsidR="00C7142F" w:rsidRPr="00B02ACE" w:rsidRDefault="00C7142F" w:rsidP="00B47B79">
            <w:pPr>
              <w:spacing w:after="0" w:line="240" w:lineRule="auto"/>
              <w:rPr>
                <w:rFonts w:ascii="Calibri" w:hAnsi="Calibri" w:cs="Calibri"/>
                <w:b/>
                <w:spacing w:val="16"/>
                <w:sz w:val="18"/>
                <w:szCs w:val="18"/>
              </w:rPr>
            </w:pPr>
            <w:r w:rsidRPr="00B02ACE">
              <w:rPr>
                <w:rFonts w:ascii="Calibri" w:hAnsi="Calibri" w:cs="Calibri"/>
                <w:b/>
                <w:sz w:val="18"/>
                <w:szCs w:val="18"/>
              </w:rPr>
              <w:t>Total</w:t>
            </w:r>
            <w:r w:rsidRPr="00B02ACE">
              <w:rPr>
                <w:rFonts w:ascii="Calibri" w:hAnsi="Calibri" w:cs="Calibri"/>
                <w:b/>
                <w:spacing w:val="17"/>
                <w:sz w:val="18"/>
                <w:szCs w:val="18"/>
              </w:rPr>
              <w:t xml:space="preserve"> </w:t>
            </w:r>
            <w:r w:rsidRPr="00B02ACE">
              <w:rPr>
                <w:rFonts w:ascii="Calibri" w:hAnsi="Calibri" w:cs="Calibri"/>
                <w:b/>
                <w:sz w:val="18"/>
                <w:szCs w:val="18"/>
              </w:rPr>
              <w:t>Cost</w:t>
            </w:r>
            <w:r w:rsidRPr="00B02ACE">
              <w:rPr>
                <w:rFonts w:ascii="Calibri" w:hAnsi="Calibri" w:cs="Calibri"/>
                <w:b/>
                <w:spacing w:val="21"/>
                <w:sz w:val="18"/>
                <w:szCs w:val="18"/>
              </w:rPr>
              <w:t xml:space="preserve"> </w:t>
            </w:r>
            <w:r w:rsidRPr="00B02ACE">
              <w:rPr>
                <w:rFonts w:ascii="Calibri" w:hAnsi="Calibri" w:cs="Calibri"/>
                <w:b/>
                <w:sz w:val="18"/>
                <w:szCs w:val="18"/>
              </w:rPr>
              <w:t>of</w:t>
            </w:r>
            <w:r w:rsidRPr="00B02ACE">
              <w:rPr>
                <w:rFonts w:ascii="Calibri" w:hAnsi="Calibri" w:cs="Calibri"/>
                <w:b/>
                <w:spacing w:val="16"/>
                <w:sz w:val="18"/>
                <w:szCs w:val="18"/>
              </w:rPr>
              <w:t xml:space="preserve"> </w:t>
            </w:r>
            <w:r w:rsidRPr="00B02ACE">
              <w:rPr>
                <w:rFonts w:ascii="Calibri" w:hAnsi="Calibri" w:cs="Calibri"/>
                <w:b/>
                <w:sz w:val="18"/>
                <w:szCs w:val="18"/>
              </w:rPr>
              <w:t>Ownership</w:t>
            </w:r>
            <w:r w:rsidRPr="00B02ACE">
              <w:rPr>
                <w:rFonts w:ascii="Calibri" w:hAnsi="Calibri" w:cs="Calibri"/>
                <w:b/>
                <w:spacing w:val="18"/>
                <w:sz w:val="18"/>
                <w:szCs w:val="18"/>
              </w:rPr>
              <w:t xml:space="preserve"> </w:t>
            </w:r>
            <w:r w:rsidRPr="00B02ACE">
              <w:rPr>
                <w:rFonts w:ascii="Calibri" w:hAnsi="Calibri" w:cs="Calibri"/>
                <w:b/>
                <w:sz w:val="18"/>
                <w:szCs w:val="18"/>
              </w:rPr>
              <w:t>(Rs)</w:t>
            </w:r>
            <w:r w:rsidRPr="00B02ACE">
              <w:rPr>
                <w:rFonts w:ascii="Calibri" w:hAnsi="Calibri" w:cs="Calibri"/>
                <w:b/>
                <w:spacing w:val="16"/>
                <w:sz w:val="18"/>
                <w:szCs w:val="18"/>
              </w:rPr>
              <w:t>:</w:t>
            </w:r>
          </w:p>
          <w:p w14:paraId="054F1F6E" w14:textId="77777777" w:rsidR="003673C1" w:rsidRPr="00B02ACE" w:rsidRDefault="003673C1" w:rsidP="00B47B79">
            <w:pPr>
              <w:spacing w:after="0" w:line="240" w:lineRule="auto"/>
              <w:rPr>
                <w:rFonts w:ascii="Calibri" w:hAnsi="Calibri" w:cs="Calibri"/>
                <w:b/>
                <w:spacing w:val="16"/>
                <w:sz w:val="18"/>
                <w:szCs w:val="18"/>
              </w:rPr>
            </w:pPr>
          </w:p>
          <w:p w14:paraId="6632C5AC" w14:textId="1957652E" w:rsidR="00C7142F" w:rsidRPr="00B02ACE" w:rsidRDefault="00C7142F" w:rsidP="00B47B79">
            <w:pPr>
              <w:spacing w:after="0" w:line="240" w:lineRule="auto"/>
              <w:rPr>
                <w:rFonts w:ascii="Calibri" w:hAnsi="Calibri" w:cs="Calibri"/>
                <w:b/>
                <w:spacing w:val="16"/>
                <w:sz w:val="18"/>
                <w:szCs w:val="18"/>
              </w:rPr>
            </w:pPr>
            <w:r w:rsidRPr="00B02ACE">
              <w:rPr>
                <w:rFonts w:ascii="Calibri" w:hAnsi="Calibri" w:cs="Calibri"/>
                <w:b/>
                <w:spacing w:val="16"/>
                <w:sz w:val="18"/>
                <w:szCs w:val="18"/>
              </w:rPr>
              <w:t>Amount in Words</w:t>
            </w:r>
          </w:p>
          <w:p w14:paraId="756B9AA5" w14:textId="76ECE71C" w:rsidR="00C7142F" w:rsidRPr="00B02ACE" w:rsidRDefault="00C7142F" w:rsidP="00B47B79">
            <w:pPr>
              <w:spacing w:after="0" w:line="240" w:lineRule="auto"/>
              <w:rPr>
                <w:rFonts w:ascii="Calibri" w:eastAsia="Times New Roman" w:hAnsi="Calibri" w:cs="Calibri"/>
                <w:color w:val="000000"/>
                <w:sz w:val="18"/>
                <w:szCs w:val="18"/>
                <w:lang w:val="en-US"/>
              </w:rPr>
            </w:pPr>
          </w:p>
        </w:tc>
        <w:tc>
          <w:tcPr>
            <w:tcW w:w="1388" w:type="dxa"/>
            <w:tcBorders>
              <w:top w:val="nil"/>
              <w:left w:val="nil"/>
              <w:bottom w:val="single" w:sz="4" w:space="0" w:color="auto"/>
              <w:right w:val="single" w:sz="4" w:space="0" w:color="auto"/>
            </w:tcBorders>
            <w:shd w:val="clear" w:color="auto" w:fill="auto"/>
            <w:noWrap/>
            <w:vAlign w:val="bottom"/>
          </w:tcPr>
          <w:p w14:paraId="3C18ACBE" w14:textId="77777777" w:rsidR="00C7142F" w:rsidRPr="00B02ACE" w:rsidRDefault="00C7142F" w:rsidP="00B47B79">
            <w:pPr>
              <w:spacing w:after="0" w:line="240" w:lineRule="auto"/>
              <w:rPr>
                <w:rFonts w:ascii="Calibri" w:eastAsia="Times New Roman" w:hAnsi="Calibri" w:cs="Calibri"/>
                <w:color w:val="000000"/>
                <w:sz w:val="18"/>
                <w:szCs w:val="18"/>
                <w:lang w:val="en-US"/>
              </w:rPr>
            </w:pPr>
          </w:p>
        </w:tc>
      </w:tr>
    </w:tbl>
    <w:p w14:paraId="4C4DCBE1" w14:textId="77777777" w:rsidR="003673C1" w:rsidRDefault="003673C1" w:rsidP="004963D5">
      <w:pPr>
        <w:pStyle w:val="NoSpacing"/>
        <w:rPr>
          <w:rFonts w:eastAsia="Times New Roman" w:cstheme="minorHAnsi"/>
          <w:b/>
          <w:lang w:eastAsia="en-GB"/>
        </w:rPr>
      </w:pPr>
    </w:p>
    <w:p w14:paraId="5BE3B8B8" w14:textId="675EA720" w:rsidR="003673C1" w:rsidRPr="003673C1" w:rsidRDefault="003673C1" w:rsidP="004963D5">
      <w:pPr>
        <w:pStyle w:val="NoSpacing"/>
        <w:rPr>
          <w:rFonts w:eastAsia="Times New Roman" w:cstheme="minorHAnsi"/>
          <w:b/>
          <w:u w:val="single"/>
          <w:lang w:eastAsia="en-GB"/>
        </w:rPr>
      </w:pPr>
      <w:r w:rsidRPr="003673C1">
        <w:rPr>
          <w:rFonts w:eastAsia="Times New Roman" w:cstheme="minorHAnsi"/>
          <w:b/>
          <w:u w:val="single"/>
          <w:lang w:eastAsia="en-GB"/>
        </w:rPr>
        <w:t>Quote for Courier charges</w:t>
      </w:r>
    </w:p>
    <w:tbl>
      <w:tblPr>
        <w:tblStyle w:val="TableGrid"/>
        <w:tblW w:w="0" w:type="auto"/>
        <w:tblLook w:val="04A0" w:firstRow="1" w:lastRow="0" w:firstColumn="1" w:lastColumn="0" w:noHBand="0" w:noVBand="1"/>
      </w:tblPr>
      <w:tblGrid>
        <w:gridCol w:w="675"/>
        <w:gridCol w:w="3681"/>
        <w:gridCol w:w="2061"/>
      </w:tblGrid>
      <w:tr w:rsidR="003673C1" w14:paraId="2867FE12" w14:textId="77777777" w:rsidTr="003673C1">
        <w:tc>
          <w:tcPr>
            <w:tcW w:w="675" w:type="dxa"/>
          </w:tcPr>
          <w:p w14:paraId="05D782DA" w14:textId="0EB6C0B8" w:rsidR="003673C1" w:rsidRPr="00B02ACE" w:rsidRDefault="003673C1" w:rsidP="004963D5">
            <w:pPr>
              <w:pStyle w:val="NoSpacing"/>
              <w:rPr>
                <w:rFonts w:eastAsia="Times New Roman" w:cstheme="minorHAnsi"/>
                <w:b/>
                <w:sz w:val="18"/>
                <w:szCs w:val="18"/>
                <w:lang w:eastAsia="en-GB"/>
              </w:rPr>
            </w:pPr>
            <w:r w:rsidRPr="00B02ACE">
              <w:rPr>
                <w:rFonts w:eastAsia="Times New Roman" w:cstheme="minorHAnsi"/>
                <w:b/>
                <w:sz w:val="18"/>
                <w:szCs w:val="18"/>
                <w:lang w:eastAsia="en-GB"/>
              </w:rPr>
              <w:t>S.N</w:t>
            </w:r>
          </w:p>
        </w:tc>
        <w:tc>
          <w:tcPr>
            <w:tcW w:w="3681" w:type="dxa"/>
          </w:tcPr>
          <w:p w14:paraId="37C38F4E" w14:textId="15ECC256" w:rsidR="003673C1" w:rsidRPr="00B02ACE" w:rsidRDefault="003673C1" w:rsidP="004963D5">
            <w:pPr>
              <w:pStyle w:val="NoSpacing"/>
              <w:rPr>
                <w:rFonts w:eastAsia="Times New Roman" w:cstheme="minorHAnsi"/>
                <w:b/>
                <w:sz w:val="18"/>
                <w:szCs w:val="18"/>
                <w:lang w:eastAsia="en-GB"/>
              </w:rPr>
            </w:pPr>
            <w:r w:rsidRPr="00B02ACE">
              <w:rPr>
                <w:rFonts w:eastAsia="Times New Roman" w:cstheme="minorHAnsi"/>
                <w:b/>
                <w:sz w:val="18"/>
                <w:szCs w:val="18"/>
                <w:lang w:eastAsia="en-GB"/>
              </w:rPr>
              <w:t xml:space="preserve">KMs from </w:t>
            </w:r>
            <w:proofErr w:type="spellStart"/>
            <w:r w:rsidRPr="00B02ACE">
              <w:rPr>
                <w:rFonts w:eastAsia="Times New Roman" w:cstheme="minorHAnsi"/>
                <w:b/>
                <w:sz w:val="18"/>
                <w:szCs w:val="18"/>
                <w:lang w:eastAsia="en-GB"/>
              </w:rPr>
              <w:t>Coochbehar</w:t>
            </w:r>
            <w:proofErr w:type="spellEnd"/>
            <w:r w:rsidRPr="00B02ACE">
              <w:rPr>
                <w:rFonts w:eastAsia="Times New Roman" w:cstheme="minorHAnsi"/>
                <w:b/>
                <w:sz w:val="18"/>
                <w:szCs w:val="18"/>
                <w:lang w:eastAsia="en-GB"/>
              </w:rPr>
              <w:t>/Alipuduar</w:t>
            </w:r>
            <w:bookmarkStart w:id="1" w:name="_GoBack"/>
            <w:bookmarkEnd w:id="1"/>
          </w:p>
        </w:tc>
        <w:tc>
          <w:tcPr>
            <w:tcW w:w="2061" w:type="dxa"/>
          </w:tcPr>
          <w:p w14:paraId="645D8052" w14:textId="2F0D751E" w:rsidR="003673C1" w:rsidRPr="00B02ACE" w:rsidRDefault="003673C1" w:rsidP="004963D5">
            <w:pPr>
              <w:pStyle w:val="NoSpacing"/>
              <w:rPr>
                <w:rFonts w:eastAsia="Times New Roman" w:cstheme="minorHAnsi"/>
                <w:b/>
                <w:sz w:val="18"/>
                <w:szCs w:val="18"/>
                <w:lang w:eastAsia="en-GB"/>
              </w:rPr>
            </w:pPr>
            <w:r w:rsidRPr="00B02ACE">
              <w:rPr>
                <w:rFonts w:eastAsia="Times New Roman" w:cstheme="minorHAnsi"/>
                <w:b/>
                <w:sz w:val="18"/>
                <w:szCs w:val="18"/>
                <w:lang w:eastAsia="en-GB"/>
              </w:rPr>
              <w:t>Courier charges</w:t>
            </w:r>
          </w:p>
        </w:tc>
      </w:tr>
      <w:tr w:rsidR="003673C1" w14:paraId="56EA77C5" w14:textId="77777777" w:rsidTr="003673C1">
        <w:tc>
          <w:tcPr>
            <w:tcW w:w="675" w:type="dxa"/>
          </w:tcPr>
          <w:p w14:paraId="388AD0CE" w14:textId="53ACBC45" w:rsidR="003673C1" w:rsidRPr="00B02ACE" w:rsidRDefault="003673C1" w:rsidP="003673C1">
            <w:pPr>
              <w:pStyle w:val="NoSpacing"/>
              <w:spacing w:line="360" w:lineRule="auto"/>
              <w:rPr>
                <w:rFonts w:eastAsia="Times New Roman" w:cstheme="minorHAnsi"/>
                <w:b/>
                <w:sz w:val="18"/>
                <w:szCs w:val="18"/>
                <w:lang w:eastAsia="en-GB"/>
              </w:rPr>
            </w:pPr>
            <w:r w:rsidRPr="00B02ACE">
              <w:rPr>
                <w:rFonts w:eastAsia="Times New Roman" w:cstheme="minorHAnsi"/>
                <w:b/>
                <w:sz w:val="18"/>
                <w:szCs w:val="18"/>
                <w:lang w:eastAsia="en-GB"/>
              </w:rPr>
              <w:t>1</w:t>
            </w:r>
          </w:p>
        </w:tc>
        <w:tc>
          <w:tcPr>
            <w:tcW w:w="3681" w:type="dxa"/>
          </w:tcPr>
          <w:p w14:paraId="407947A0" w14:textId="4B8F76FA" w:rsidR="003673C1" w:rsidRPr="00B02ACE" w:rsidRDefault="003673C1" w:rsidP="003673C1">
            <w:pPr>
              <w:pStyle w:val="NoSpacing"/>
              <w:spacing w:line="360" w:lineRule="auto"/>
              <w:rPr>
                <w:rFonts w:eastAsia="Times New Roman" w:cstheme="minorHAnsi"/>
                <w:b/>
                <w:sz w:val="18"/>
                <w:szCs w:val="18"/>
                <w:lang w:eastAsia="en-GB"/>
              </w:rPr>
            </w:pPr>
            <w:r w:rsidRPr="00B02ACE">
              <w:rPr>
                <w:rFonts w:eastAsia="Times New Roman" w:cstheme="minorHAnsi"/>
                <w:b/>
                <w:sz w:val="18"/>
                <w:szCs w:val="18"/>
                <w:lang w:eastAsia="en-GB"/>
              </w:rPr>
              <w:t>15-30 KM</w:t>
            </w:r>
          </w:p>
        </w:tc>
        <w:tc>
          <w:tcPr>
            <w:tcW w:w="2061" w:type="dxa"/>
          </w:tcPr>
          <w:p w14:paraId="07BDA855" w14:textId="77777777" w:rsidR="003673C1" w:rsidRPr="00B02ACE" w:rsidRDefault="003673C1" w:rsidP="003673C1">
            <w:pPr>
              <w:pStyle w:val="NoSpacing"/>
              <w:spacing w:line="360" w:lineRule="auto"/>
              <w:rPr>
                <w:rFonts w:eastAsia="Times New Roman" w:cstheme="minorHAnsi"/>
                <w:b/>
                <w:sz w:val="18"/>
                <w:szCs w:val="18"/>
                <w:lang w:eastAsia="en-GB"/>
              </w:rPr>
            </w:pPr>
          </w:p>
        </w:tc>
      </w:tr>
      <w:tr w:rsidR="003673C1" w14:paraId="6ED1558C" w14:textId="77777777" w:rsidTr="003673C1">
        <w:tc>
          <w:tcPr>
            <w:tcW w:w="675" w:type="dxa"/>
          </w:tcPr>
          <w:p w14:paraId="24641A57" w14:textId="6FCBD3F8" w:rsidR="003673C1" w:rsidRPr="00B02ACE" w:rsidRDefault="003673C1" w:rsidP="003673C1">
            <w:pPr>
              <w:pStyle w:val="NoSpacing"/>
              <w:spacing w:line="360" w:lineRule="auto"/>
              <w:rPr>
                <w:rFonts w:eastAsia="Times New Roman" w:cstheme="minorHAnsi"/>
                <w:b/>
                <w:sz w:val="18"/>
                <w:szCs w:val="18"/>
                <w:lang w:eastAsia="en-GB"/>
              </w:rPr>
            </w:pPr>
            <w:r w:rsidRPr="00B02ACE">
              <w:rPr>
                <w:rFonts w:eastAsia="Times New Roman" w:cstheme="minorHAnsi"/>
                <w:b/>
                <w:sz w:val="18"/>
                <w:szCs w:val="18"/>
                <w:lang w:eastAsia="en-GB"/>
              </w:rPr>
              <w:t>2</w:t>
            </w:r>
          </w:p>
        </w:tc>
        <w:tc>
          <w:tcPr>
            <w:tcW w:w="3681" w:type="dxa"/>
          </w:tcPr>
          <w:p w14:paraId="2F534E7A" w14:textId="7E7008B5" w:rsidR="003673C1" w:rsidRPr="00B02ACE" w:rsidRDefault="003673C1" w:rsidP="003673C1">
            <w:pPr>
              <w:pStyle w:val="NoSpacing"/>
              <w:spacing w:line="360" w:lineRule="auto"/>
              <w:rPr>
                <w:rFonts w:eastAsia="Times New Roman" w:cstheme="minorHAnsi"/>
                <w:b/>
                <w:sz w:val="18"/>
                <w:szCs w:val="18"/>
                <w:lang w:eastAsia="en-GB"/>
              </w:rPr>
            </w:pPr>
            <w:r w:rsidRPr="00B02ACE">
              <w:rPr>
                <w:rFonts w:eastAsia="Times New Roman" w:cstheme="minorHAnsi"/>
                <w:b/>
                <w:sz w:val="18"/>
                <w:szCs w:val="18"/>
                <w:lang w:eastAsia="en-GB"/>
              </w:rPr>
              <w:t>30-40 KM</w:t>
            </w:r>
          </w:p>
        </w:tc>
        <w:tc>
          <w:tcPr>
            <w:tcW w:w="2061" w:type="dxa"/>
          </w:tcPr>
          <w:p w14:paraId="29F6741D" w14:textId="77777777" w:rsidR="003673C1" w:rsidRPr="00B02ACE" w:rsidRDefault="003673C1" w:rsidP="003673C1">
            <w:pPr>
              <w:pStyle w:val="NoSpacing"/>
              <w:spacing w:line="360" w:lineRule="auto"/>
              <w:rPr>
                <w:rFonts w:eastAsia="Times New Roman" w:cstheme="minorHAnsi"/>
                <w:b/>
                <w:sz w:val="18"/>
                <w:szCs w:val="18"/>
                <w:lang w:eastAsia="en-GB"/>
              </w:rPr>
            </w:pPr>
          </w:p>
        </w:tc>
      </w:tr>
      <w:tr w:rsidR="003673C1" w14:paraId="55FD18FA" w14:textId="77777777" w:rsidTr="003673C1">
        <w:tc>
          <w:tcPr>
            <w:tcW w:w="675" w:type="dxa"/>
          </w:tcPr>
          <w:p w14:paraId="6036C493" w14:textId="69B41026" w:rsidR="003673C1" w:rsidRPr="00B02ACE" w:rsidRDefault="003673C1" w:rsidP="003673C1">
            <w:pPr>
              <w:pStyle w:val="NoSpacing"/>
              <w:spacing w:line="360" w:lineRule="auto"/>
              <w:rPr>
                <w:rFonts w:eastAsia="Times New Roman" w:cstheme="minorHAnsi"/>
                <w:b/>
                <w:sz w:val="18"/>
                <w:szCs w:val="18"/>
                <w:lang w:eastAsia="en-GB"/>
              </w:rPr>
            </w:pPr>
            <w:r w:rsidRPr="00B02ACE">
              <w:rPr>
                <w:rFonts w:eastAsia="Times New Roman" w:cstheme="minorHAnsi"/>
                <w:b/>
                <w:sz w:val="18"/>
                <w:szCs w:val="18"/>
                <w:lang w:eastAsia="en-GB"/>
              </w:rPr>
              <w:t>3</w:t>
            </w:r>
          </w:p>
        </w:tc>
        <w:tc>
          <w:tcPr>
            <w:tcW w:w="3681" w:type="dxa"/>
          </w:tcPr>
          <w:p w14:paraId="30201910" w14:textId="7F690F04" w:rsidR="003673C1" w:rsidRPr="00B02ACE" w:rsidRDefault="003673C1" w:rsidP="003673C1">
            <w:pPr>
              <w:pStyle w:val="NoSpacing"/>
              <w:spacing w:line="360" w:lineRule="auto"/>
              <w:rPr>
                <w:rFonts w:eastAsia="Times New Roman" w:cstheme="minorHAnsi"/>
                <w:b/>
                <w:sz w:val="18"/>
                <w:szCs w:val="18"/>
                <w:lang w:eastAsia="en-GB"/>
              </w:rPr>
            </w:pPr>
            <w:r w:rsidRPr="00B02ACE">
              <w:rPr>
                <w:rFonts w:eastAsia="Times New Roman" w:cstheme="minorHAnsi"/>
                <w:b/>
                <w:sz w:val="18"/>
                <w:szCs w:val="18"/>
                <w:lang w:eastAsia="en-GB"/>
              </w:rPr>
              <w:t>Above 40 KM</w:t>
            </w:r>
          </w:p>
        </w:tc>
        <w:tc>
          <w:tcPr>
            <w:tcW w:w="2061" w:type="dxa"/>
          </w:tcPr>
          <w:p w14:paraId="5A6E5699" w14:textId="77777777" w:rsidR="003673C1" w:rsidRPr="00B02ACE" w:rsidRDefault="003673C1" w:rsidP="003673C1">
            <w:pPr>
              <w:pStyle w:val="NoSpacing"/>
              <w:spacing w:line="360" w:lineRule="auto"/>
              <w:rPr>
                <w:rFonts w:eastAsia="Times New Roman" w:cstheme="minorHAnsi"/>
                <w:b/>
                <w:sz w:val="18"/>
                <w:szCs w:val="18"/>
                <w:lang w:eastAsia="en-GB"/>
              </w:rPr>
            </w:pPr>
          </w:p>
        </w:tc>
      </w:tr>
    </w:tbl>
    <w:p w14:paraId="44E96D48" w14:textId="77777777" w:rsidR="00B02ACE" w:rsidRDefault="00B02ACE" w:rsidP="004963D5">
      <w:pPr>
        <w:pStyle w:val="NoSpacing"/>
        <w:rPr>
          <w:rFonts w:eastAsia="Times New Roman" w:cstheme="minorHAnsi"/>
          <w:b/>
          <w:lang w:eastAsia="en-GB"/>
        </w:rPr>
      </w:pPr>
    </w:p>
    <w:p w14:paraId="2F95C5D0" w14:textId="4ABC6717" w:rsidR="003673C1" w:rsidRDefault="00B02ACE" w:rsidP="004963D5">
      <w:pPr>
        <w:pStyle w:val="NoSpacing"/>
        <w:rPr>
          <w:rFonts w:eastAsia="Times New Roman" w:cstheme="minorHAnsi"/>
          <w:b/>
          <w:lang w:eastAsia="en-GB"/>
        </w:rPr>
      </w:pPr>
      <w:r w:rsidRPr="00B02ACE">
        <w:rPr>
          <w:rFonts w:eastAsia="Times New Roman" w:cstheme="minorHAnsi"/>
          <w:b/>
          <w:color w:val="FF0000"/>
          <w:lang w:eastAsia="en-GB"/>
        </w:rPr>
        <w:t>*Note: -</w:t>
      </w:r>
      <w:r w:rsidR="00E22CC8">
        <w:rPr>
          <w:rFonts w:eastAsia="Times New Roman" w:cstheme="minorHAnsi"/>
          <w:b/>
          <w:color w:val="FF0000"/>
          <w:lang w:eastAsia="en-GB"/>
        </w:rPr>
        <w:t xml:space="preserve"> Bank</w:t>
      </w:r>
      <w:r w:rsidRPr="00B02ACE">
        <w:rPr>
          <w:rFonts w:eastAsia="Times New Roman" w:cstheme="minorHAnsi"/>
          <w:b/>
          <w:color w:val="FF0000"/>
          <w:lang w:eastAsia="en-GB"/>
        </w:rPr>
        <w:t xml:space="preserve"> reserves the right to negotiate the courier charges as per prevailing market price.</w:t>
      </w:r>
    </w:p>
    <w:p w14:paraId="0F92A296" w14:textId="77777777" w:rsidR="00B02ACE" w:rsidRDefault="00B02ACE" w:rsidP="004963D5">
      <w:pPr>
        <w:pStyle w:val="NoSpacing"/>
        <w:rPr>
          <w:rFonts w:eastAsia="Times New Roman" w:cstheme="minorHAnsi"/>
          <w:b/>
          <w:lang w:eastAsia="en-GB"/>
        </w:rPr>
      </w:pPr>
    </w:p>
    <w:p w14:paraId="5C4CCBA6" w14:textId="353E5FD3" w:rsidR="004963D5" w:rsidRPr="00B72D2F" w:rsidRDefault="004963D5" w:rsidP="004963D5">
      <w:pPr>
        <w:pStyle w:val="NoSpacing"/>
        <w:rPr>
          <w:rFonts w:eastAsia="Times New Roman" w:cstheme="minorHAnsi"/>
          <w:b/>
          <w:lang w:eastAsia="en-GB"/>
        </w:rPr>
      </w:pPr>
      <w:r w:rsidRPr="00B72D2F">
        <w:rPr>
          <w:rFonts w:eastAsia="Times New Roman" w:cstheme="minorHAnsi"/>
          <w:b/>
          <w:lang w:eastAsia="en-GB"/>
        </w:rPr>
        <w:t xml:space="preserve">The rate quoted above shall be all inclusive, excluding </w:t>
      </w:r>
      <w:proofErr w:type="gramStart"/>
      <w:r w:rsidRPr="00B72D2F">
        <w:rPr>
          <w:rFonts w:eastAsia="Times New Roman" w:cstheme="minorHAnsi"/>
          <w:b/>
          <w:lang w:eastAsia="en-GB"/>
        </w:rPr>
        <w:t>GST,</w:t>
      </w:r>
      <w:proofErr w:type="gramEnd"/>
      <w:r w:rsidRPr="00B72D2F">
        <w:rPr>
          <w:rFonts w:eastAsia="Times New Roman" w:cstheme="minorHAnsi"/>
          <w:b/>
          <w:lang w:eastAsia="en-GB"/>
        </w:rPr>
        <w:t xml:space="preserve"> GST will be paid over and above the rate, as applicable.</w:t>
      </w:r>
    </w:p>
    <w:p w14:paraId="092D7B3F" w14:textId="77777777" w:rsidR="004963D5" w:rsidRPr="00B72D2F" w:rsidRDefault="004963D5" w:rsidP="004963D5">
      <w:pPr>
        <w:spacing w:after="0" w:line="240" w:lineRule="auto"/>
        <w:rPr>
          <w:rFonts w:eastAsia="Times New Roman" w:cstheme="minorHAnsi"/>
          <w:lang w:val="en-GB" w:eastAsia="en-GB"/>
        </w:rPr>
      </w:pPr>
    </w:p>
    <w:p w14:paraId="30DDCE7E" w14:textId="1E3644A1" w:rsidR="004963D5" w:rsidRPr="00B72D2F" w:rsidRDefault="00C7142F" w:rsidP="004963D5">
      <w:pPr>
        <w:spacing w:after="0" w:line="240" w:lineRule="auto"/>
        <w:rPr>
          <w:rFonts w:eastAsia="Times New Roman" w:cstheme="minorHAnsi"/>
          <w:b/>
          <w:color w:val="000000"/>
          <w:u w:val="single"/>
          <w:lang w:val="en-US"/>
        </w:rPr>
      </w:pPr>
      <w:r>
        <w:rPr>
          <w:rFonts w:cstheme="minorHAnsi"/>
          <w:b/>
        </w:rPr>
        <w:t xml:space="preserve">Based on the rate quoted, bank may declare the </w:t>
      </w:r>
      <w:proofErr w:type="spellStart"/>
      <w:r w:rsidR="00A86094" w:rsidRPr="00B72D2F">
        <w:rPr>
          <w:rFonts w:cstheme="minorHAnsi"/>
          <w:b/>
        </w:rPr>
        <w:t>The</w:t>
      </w:r>
      <w:proofErr w:type="spellEnd"/>
      <w:r w:rsidR="00A86094" w:rsidRPr="00B72D2F">
        <w:rPr>
          <w:rFonts w:cstheme="minorHAnsi"/>
          <w:b/>
        </w:rPr>
        <w:t xml:space="preserve"> bidder quotin</w:t>
      </w:r>
      <w:r w:rsidR="009712BD">
        <w:rPr>
          <w:rFonts w:cstheme="minorHAnsi"/>
          <w:b/>
        </w:rPr>
        <w:t>g the lowest total of all the 9</w:t>
      </w:r>
      <w:r w:rsidR="00A86094" w:rsidRPr="00B72D2F">
        <w:rPr>
          <w:rFonts w:cstheme="minorHAnsi"/>
          <w:b/>
        </w:rPr>
        <w:t xml:space="preserve"> items together will be successful bidder</w:t>
      </w:r>
      <w:r>
        <w:rPr>
          <w:rFonts w:cstheme="minorHAnsi"/>
          <w:b/>
        </w:rPr>
        <w:t xml:space="preserve"> or different L1 each for Original OEM, compatible and Refilling cartridges.</w:t>
      </w:r>
    </w:p>
    <w:p w14:paraId="484790DD" w14:textId="77777777" w:rsidR="004963D5" w:rsidRPr="00B72D2F" w:rsidRDefault="004963D5" w:rsidP="004963D5">
      <w:pPr>
        <w:pStyle w:val="NoSpacing"/>
        <w:rPr>
          <w:rFonts w:cstheme="minorHAnsi"/>
          <w:lang w:eastAsia="en-GB"/>
        </w:rPr>
      </w:pPr>
    </w:p>
    <w:p w14:paraId="7C8D46FF" w14:textId="77777777" w:rsidR="004963D5" w:rsidRPr="00B72D2F" w:rsidRDefault="004963D5" w:rsidP="004963D5">
      <w:pPr>
        <w:pStyle w:val="BodyText"/>
        <w:ind w:left="720" w:right="521"/>
        <w:rPr>
          <w:rFonts w:asciiTheme="minorHAnsi" w:hAnsiTheme="minorHAnsi" w:cstheme="minorHAnsi"/>
          <w:b/>
          <w:sz w:val="22"/>
          <w:szCs w:val="22"/>
        </w:rPr>
      </w:pPr>
    </w:p>
    <w:p w14:paraId="6632D10D" w14:textId="4607BBFC" w:rsidR="00A26A6B" w:rsidRPr="00B72D2F" w:rsidRDefault="004963D5" w:rsidP="003673C1">
      <w:pPr>
        <w:tabs>
          <w:tab w:val="left" w:pos="5347"/>
        </w:tabs>
        <w:ind w:right="521"/>
        <w:rPr>
          <w:rFonts w:cstheme="minorHAnsi"/>
        </w:rPr>
      </w:pPr>
      <w:r w:rsidRPr="00B72D2F">
        <w:rPr>
          <w:rFonts w:cstheme="minorHAnsi"/>
        </w:rPr>
        <w:t>Date:</w:t>
      </w:r>
      <w:r w:rsidRPr="00B72D2F">
        <w:rPr>
          <w:rFonts w:cstheme="minorHAnsi"/>
        </w:rPr>
        <w:tab/>
      </w:r>
      <w:r w:rsidR="00B519C3">
        <w:rPr>
          <w:rFonts w:cstheme="minorHAnsi"/>
        </w:rPr>
        <w:t xml:space="preserve">                    </w:t>
      </w:r>
      <w:r w:rsidRPr="00B72D2F">
        <w:rPr>
          <w:rFonts w:cstheme="minorHAnsi"/>
        </w:rPr>
        <w:t>(Seal</w:t>
      </w:r>
      <w:r w:rsidRPr="00B72D2F">
        <w:rPr>
          <w:rFonts w:cstheme="minorHAnsi"/>
          <w:spacing w:val="12"/>
        </w:rPr>
        <w:t xml:space="preserve"> </w:t>
      </w:r>
      <w:r w:rsidRPr="00B72D2F">
        <w:rPr>
          <w:rFonts w:cstheme="minorHAnsi"/>
        </w:rPr>
        <w:t>&amp;</w:t>
      </w:r>
      <w:r w:rsidRPr="00B72D2F">
        <w:rPr>
          <w:rFonts w:cstheme="minorHAnsi"/>
          <w:spacing w:val="9"/>
        </w:rPr>
        <w:t xml:space="preserve"> </w:t>
      </w:r>
      <w:r w:rsidRPr="00B72D2F">
        <w:rPr>
          <w:rFonts w:cstheme="minorHAnsi"/>
        </w:rPr>
        <w:t>Sign</w:t>
      </w:r>
      <w:r w:rsidRPr="00B72D2F">
        <w:rPr>
          <w:rFonts w:cstheme="minorHAnsi"/>
          <w:spacing w:val="10"/>
        </w:rPr>
        <w:t xml:space="preserve"> </w:t>
      </w:r>
      <w:r w:rsidRPr="00B72D2F">
        <w:rPr>
          <w:rFonts w:cstheme="minorHAnsi"/>
        </w:rPr>
        <w:t>of</w:t>
      </w:r>
      <w:r w:rsidRPr="00B72D2F">
        <w:rPr>
          <w:rFonts w:cstheme="minorHAnsi"/>
          <w:spacing w:val="11"/>
        </w:rPr>
        <w:t xml:space="preserve"> </w:t>
      </w:r>
      <w:r w:rsidRPr="00B72D2F">
        <w:rPr>
          <w:rFonts w:cstheme="minorHAnsi"/>
        </w:rPr>
        <w:t>the</w:t>
      </w:r>
      <w:r w:rsidRPr="00B72D2F">
        <w:rPr>
          <w:rFonts w:cstheme="minorHAnsi"/>
          <w:spacing w:val="13"/>
        </w:rPr>
        <w:t xml:space="preserve"> </w:t>
      </w:r>
      <w:r w:rsidR="00271EE1">
        <w:rPr>
          <w:rFonts w:cstheme="minorHAnsi"/>
        </w:rPr>
        <w:t>Bidder/Vendor</w:t>
      </w:r>
      <w:r w:rsidR="00A01087">
        <w:rPr>
          <w:rFonts w:cstheme="minorHAnsi"/>
        </w:rPr>
        <w:t>)</w:t>
      </w:r>
    </w:p>
    <w:sectPr w:rsidR="00A26A6B" w:rsidRPr="00B72D2F" w:rsidSect="00C410AD">
      <w:pgSz w:w="12240" w:h="15840"/>
      <w:pgMar w:top="1280" w:right="640" w:bottom="280" w:left="13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angal">
    <w:altName w:val="Liberation Mono"/>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05AC9"/>
    <w:multiLevelType w:val="multilevel"/>
    <w:tmpl w:val="D4A2F6BE"/>
    <w:lvl w:ilvl="0">
      <w:start w:val="6"/>
      <w:numFmt w:val="decimal"/>
      <w:lvlText w:val="%1"/>
      <w:lvlJc w:val="left"/>
      <w:pPr>
        <w:ind w:left="768" w:hanging="540"/>
        <w:jc w:val="left"/>
      </w:pPr>
      <w:rPr>
        <w:rFonts w:hint="default"/>
        <w:lang w:val="en-US" w:eastAsia="en-US" w:bidi="ar-SA"/>
      </w:rPr>
    </w:lvl>
    <w:lvl w:ilvl="1">
      <w:start w:val="1"/>
      <w:numFmt w:val="decimal"/>
      <w:lvlText w:val="%1.%2"/>
      <w:lvlJc w:val="left"/>
      <w:pPr>
        <w:ind w:left="768" w:hanging="540"/>
        <w:jc w:val="right"/>
      </w:pPr>
      <w:rPr>
        <w:rFonts w:ascii="Times New Roman" w:eastAsia="Times New Roman" w:hAnsi="Times New Roman" w:cs="Times New Roman" w:hint="default"/>
        <w:b/>
        <w:bCs/>
        <w:w w:val="99"/>
        <w:sz w:val="24"/>
        <w:szCs w:val="24"/>
        <w:lang w:val="en-US" w:eastAsia="en-US" w:bidi="ar-SA"/>
      </w:rPr>
    </w:lvl>
    <w:lvl w:ilvl="2">
      <w:numFmt w:val="bullet"/>
      <w:lvlText w:val="•"/>
      <w:lvlJc w:val="left"/>
      <w:pPr>
        <w:ind w:left="2664" w:hanging="540"/>
      </w:pPr>
      <w:rPr>
        <w:rFonts w:hint="default"/>
        <w:lang w:val="en-US" w:eastAsia="en-US" w:bidi="ar-SA"/>
      </w:rPr>
    </w:lvl>
    <w:lvl w:ilvl="3">
      <w:numFmt w:val="bullet"/>
      <w:lvlText w:val="•"/>
      <w:lvlJc w:val="left"/>
      <w:pPr>
        <w:ind w:left="3616" w:hanging="540"/>
      </w:pPr>
      <w:rPr>
        <w:rFonts w:hint="default"/>
        <w:lang w:val="en-US" w:eastAsia="en-US" w:bidi="ar-SA"/>
      </w:rPr>
    </w:lvl>
    <w:lvl w:ilvl="4">
      <w:numFmt w:val="bullet"/>
      <w:lvlText w:val="•"/>
      <w:lvlJc w:val="left"/>
      <w:pPr>
        <w:ind w:left="4568" w:hanging="540"/>
      </w:pPr>
      <w:rPr>
        <w:rFonts w:hint="default"/>
        <w:lang w:val="en-US" w:eastAsia="en-US" w:bidi="ar-SA"/>
      </w:rPr>
    </w:lvl>
    <w:lvl w:ilvl="5">
      <w:numFmt w:val="bullet"/>
      <w:lvlText w:val="•"/>
      <w:lvlJc w:val="left"/>
      <w:pPr>
        <w:ind w:left="5520" w:hanging="540"/>
      </w:pPr>
      <w:rPr>
        <w:rFonts w:hint="default"/>
        <w:lang w:val="en-US" w:eastAsia="en-US" w:bidi="ar-SA"/>
      </w:rPr>
    </w:lvl>
    <w:lvl w:ilvl="6">
      <w:numFmt w:val="bullet"/>
      <w:lvlText w:val="•"/>
      <w:lvlJc w:val="left"/>
      <w:pPr>
        <w:ind w:left="6472" w:hanging="540"/>
      </w:pPr>
      <w:rPr>
        <w:rFonts w:hint="default"/>
        <w:lang w:val="en-US" w:eastAsia="en-US" w:bidi="ar-SA"/>
      </w:rPr>
    </w:lvl>
    <w:lvl w:ilvl="7">
      <w:numFmt w:val="bullet"/>
      <w:lvlText w:val="•"/>
      <w:lvlJc w:val="left"/>
      <w:pPr>
        <w:ind w:left="7424" w:hanging="540"/>
      </w:pPr>
      <w:rPr>
        <w:rFonts w:hint="default"/>
        <w:lang w:val="en-US" w:eastAsia="en-US" w:bidi="ar-SA"/>
      </w:rPr>
    </w:lvl>
    <w:lvl w:ilvl="8">
      <w:numFmt w:val="bullet"/>
      <w:lvlText w:val="•"/>
      <w:lvlJc w:val="left"/>
      <w:pPr>
        <w:ind w:left="8376" w:hanging="540"/>
      </w:pPr>
      <w:rPr>
        <w:rFonts w:hint="default"/>
        <w:lang w:val="en-US" w:eastAsia="en-US" w:bidi="ar-SA"/>
      </w:rPr>
    </w:lvl>
  </w:abstractNum>
  <w:abstractNum w:abstractNumId="1">
    <w:nsid w:val="258D54C3"/>
    <w:multiLevelType w:val="multilevel"/>
    <w:tmpl w:val="43A0A84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nsid w:val="30EC7F7B"/>
    <w:multiLevelType w:val="multilevel"/>
    <w:tmpl w:val="833AAE18"/>
    <w:lvl w:ilvl="0">
      <w:start w:val="2"/>
      <w:numFmt w:val="decimal"/>
      <w:lvlText w:val="%1"/>
      <w:lvlJc w:val="left"/>
      <w:pPr>
        <w:ind w:left="960" w:hanging="730"/>
        <w:jc w:val="left"/>
      </w:pPr>
      <w:rPr>
        <w:rFonts w:hint="default"/>
        <w:lang w:val="en-US" w:eastAsia="en-US" w:bidi="ar-SA"/>
      </w:rPr>
    </w:lvl>
    <w:lvl w:ilvl="1">
      <w:start w:val="1"/>
      <w:numFmt w:val="decimal"/>
      <w:lvlText w:val="%1.%2"/>
      <w:lvlJc w:val="left"/>
      <w:pPr>
        <w:ind w:left="960" w:hanging="730"/>
        <w:jc w:val="left"/>
      </w:pPr>
      <w:rPr>
        <w:rFonts w:ascii="Times New Roman" w:eastAsia="Times New Roman" w:hAnsi="Times New Roman" w:cs="Times New Roman" w:hint="default"/>
        <w:w w:val="99"/>
        <w:sz w:val="24"/>
        <w:szCs w:val="24"/>
        <w:lang w:val="en-US" w:eastAsia="en-US" w:bidi="ar-SA"/>
      </w:rPr>
    </w:lvl>
    <w:lvl w:ilvl="2">
      <w:numFmt w:val="bullet"/>
      <w:lvlText w:val="•"/>
      <w:lvlJc w:val="left"/>
      <w:pPr>
        <w:ind w:left="2824" w:hanging="730"/>
      </w:pPr>
      <w:rPr>
        <w:rFonts w:hint="default"/>
        <w:lang w:val="en-US" w:eastAsia="en-US" w:bidi="ar-SA"/>
      </w:rPr>
    </w:lvl>
    <w:lvl w:ilvl="3">
      <w:numFmt w:val="bullet"/>
      <w:lvlText w:val="•"/>
      <w:lvlJc w:val="left"/>
      <w:pPr>
        <w:ind w:left="3756" w:hanging="730"/>
      </w:pPr>
      <w:rPr>
        <w:rFonts w:hint="default"/>
        <w:lang w:val="en-US" w:eastAsia="en-US" w:bidi="ar-SA"/>
      </w:rPr>
    </w:lvl>
    <w:lvl w:ilvl="4">
      <w:numFmt w:val="bullet"/>
      <w:lvlText w:val="•"/>
      <w:lvlJc w:val="left"/>
      <w:pPr>
        <w:ind w:left="4688" w:hanging="730"/>
      </w:pPr>
      <w:rPr>
        <w:rFonts w:hint="default"/>
        <w:lang w:val="en-US" w:eastAsia="en-US" w:bidi="ar-SA"/>
      </w:rPr>
    </w:lvl>
    <w:lvl w:ilvl="5">
      <w:numFmt w:val="bullet"/>
      <w:lvlText w:val="•"/>
      <w:lvlJc w:val="left"/>
      <w:pPr>
        <w:ind w:left="5620" w:hanging="730"/>
      </w:pPr>
      <w:rPr>
        <w:rFonts w:hint="default"/>
        <w:lang w:val="en-US" w:eastAsia="en-US" w:bidi="ar-SA"/>
      </w:rPr>
    </w:lvl>
    <w:lvl w:ilvl="6">
      <w:numFmt w:val="bullet"/>
      <w:lvlText w:val="•"/>
      <w:lvlJc w:val="left"/>
      <w:pPr>
        <w:ind w:left="6552" w:hanging="730"/>
      </w:pPr>
      <w:rPr>
        <w:rFonts w:hint="default"/>
        <w:lang w:val="en-US" w:eastAsia="en-US" w:bidi="ar-SA"/>
      </w:rPr>
    </w:lvl>
    <w:lvl w:ilvl="7">
      <w:numFmt w:val="bullet"/>
      <w:lvlText w:val="•"/>
      <w:lvlJc w:val="left"/>
      <w:pPr>
        <w:ind w:left="7484" w:hanging="730"/>
      </w:pPr>
      <w:rPr>
        <w:rFonts w:hint="default"/>
        <w:lang w:val="en-US" w:eastAsia="en-US" w:bidi="ar-SA"/>
      </w:rPr>
    </w:lvl>
    <w:lvl w:ilvl="8">
      <w:numFmt w:val="bullet"/>
      <w:lvlText w:val="•"/>
      <w:lvlJc w:val="left"/>
      <w:pPr>
        <w:ind w:left="8416" w:hanging="730"/>
      </w:pPr>
      <w:rPr>
        <w:rFonts w:hint="default"/>
        <w:lang w:val="en-US" w:eastAsia="en-US" w:bidi="ar-SA"/>
      </w:rPr>
    </w:lvl>
  </w:abstractNum>
  <w:abstractNum w:abstractNumId="3">
    <w:nsid w:val="36E412E3"/>
    <w:multiLevelType w:val="hybridMultilevel"/>
    <w:tmpl w:val="89B6718E"/>
    <w:lvl w:ilvl="0" w:tplc="ED347CD8">
      <w:start w:val="1"/>
      <w:numFmt w:val="decimal"/>
      <w:lvlText w:val="%1."/>
      <w:lvlJc w:val="left"/>
      <w:pPr>
        <w:ind w:left="400" w:hanging="281"/>
        <w:jc w:val="left"/>
      </w:pPr>
      <w:rPr>
        <w:rFonts w:hint="default"/>
        <w:b/>
        <w:bCs/>
        <w:spacing w:val="0"/>
        <w:w w:val="100"/>
        <w:u w:val="thick" w:color="000000"/>
        <w:lang w:val="en-US" w:eastAsia="en-US" w:bidi="ar-SA"/>
      </w:rPr>
    </w:lvl>
    <w:lvl w:ilvl="1" w:tplc="073AA4C8">
      <w:numFmt w:val="bullet"/>
      <w:lvlText w:val="□"/>
      <w:lvlJc w:val="left"/>
      <w:pPr>
        <w:ind w:left="840" w:hanging="360"/>
      </w:pPr>
      <w:rPr>
        <w:rFonts w:ascii="Times New Roman" w:eastAsia="Times New Roman" w:hAnsi="Times New Roman" w:cs="Times New Roman" w:hint="default"/>
        <w:w w:val="128"/>
        <w:sz w:val="24"/>
        <w:szCs w:val="24"/>
        <w:lang w:val="en-US" w:eastAsia="en-US" w:bidi="ar-SA"/>
      </w:rPr>
    </w:lvl>
    <w:lvl w:ilvl="2" w:tplc="2DD806FC">
      <w:numFmt w:val="bullet"/>
      <w:lvlText w:val="•"/>
      <w:lvlJc w:val="left"/>
      <w:pPr>
        <w:ind w:left="1888" w:hanging="360"/>
      </w:pPr>
      <w:rPr>
        <w:rFonts w:hint="default"/>
        <w:lang w:val="en-US" w:eastAsia="en-US" w:bidi="ar-SA"/>
      </w:rPr>
    </w:lvl>
    <w:lvl w:ilvl="3" w:tplc="2D46421E">
      <w:numFmt w:val="bullet"/>
      <w:lvlText w:val="•"/>
      <w:lvlJc w:val="left"/>
      <w:pPr>
        <w:ind w:left="2937" w:hanging="360"/>
      </w:pPr>
      <w:rPr>
        <w:rFonts w:hint="default"/>
        <w:lang w:val="en-US" w:eastAsia="en-US" w:bidi="ar-SA"/>
      </w:rPr>
    </w:lvl>
    <w:lvl w:ilvl="4" w:tplc="E3FCDF6C">
      <w:numFmt w:val="bullet"/>
      <w:lvlText w:val="•"/>
      <w:lvlJc w:val="left"/>
      <w:pPr>
        <w:ind w:left="3986" w:hanging="360"/>
      </w:pPr>
      <w:rPr>
        <w:rFonts w:hint="default"/>
        <w:lang w:val="en-US" w:eastAsia="en-US" w:bidi="ar-SA"/>
      </w:rPr>
    </w:lvl>
    <w:lvl w:ilvl="5" w:tplc="C2246808">
      <w:numFmt w:val="bullet"/>
      <w:lvlText w:val="•"/>
      <w:lvlJc w:val="left"/>
      <w:pPr>
        <w:ind w:left="5035" w:hanging="360"/>
      </w:pPr>
      <w:rPr>
        <w:rFonts w:hint="default"/>
        <w:lang w:val="en-US" w:eastAsia="en-US" w:bidi="ar-SA"/>
      </w:rPr>
    </w:lvl>
    <w:lvl w:ilvl="6" w:tplc="7898D462">
      <w:numFmt w:val="bullet"/>
      <w:lvlText w:val="•"/>
      <w:lvlJc w:val="left"/>
      <w:pPr>
        <w:ind w:left="6084" w:hanging="360"/>
      </w:pPr>
      <w:rPr>
        <w:rFonts w:hint="default"/>
        <w:lang w:val="en-US" w:eastAsia="en-US" w:bidi="ar-SA"/>
      </w:rPr>
    </w:lvl>
    <w:lvl w:ilvl="7" w:tplc="5EA07C76">
      <w:numFmt w:val="bullet"/>
      <w:lvlText w:val="•"/>
      <w:lvlJc w:val="left"/>
      <w:pPr>
        <w:ind w:left="7133" w:hanging="360"/>
      </w:pPr>
      <w:rPr>
        <w:rFonts w:hint="default"/>
        <w:lang w:val="en-US" w:eastAsia="en-US" w:bidi="ar-SA"/>
      </w:rPr>
    </w:lvl>
    <w:lvl w:ilvl="8" w:tplc="349EF338">
      <w:numFmt w:val="bullet"/>
      <w:lvlText w:val="•"/>
      <w:lvlJc w:val="left"/>
      <w:pPr>
        <w:ind w:left="8182" w:hanging="360"/>
      </w:pPr>
      <w:rPr>
        <w:rFonts w:hint="default"/>
        <w:lang w:val="en-US" w:eastAsia="en-US" w:bidi="ar-SA"/>
      </w:rPr>
    </w:lvl>
  </w:abstractNum>
  <w:abstractNum w:abstractNumId="4">
    <w:nsid w:val="3A1C7940"/>
    <w:multiLevelType w:val="multilevel"/>
    <w:tmpl w:val="41502FCE"/>
    <w:lvl w:ilvl="0">
      <w:start w:val="2"/>
      <w:numFmt w:val="decimal"/>
      <w:lvlText w:val="%1"/>
      <w:lvlJc w:val="left"/>
      <w:pPr>
        <w:ind w:left="540" w:hanging="420"/>
        <w:jc w:val="left"/>
      </w:pPr>
      <w:rPr>
        <w:rFonts w:hint="default"/>
        <w:lang w:val="en-US" w:eastAsia="en-US" w:bidi="ar-SA"/>
      </w:rPr>
    </w:lvl>
    <w:lvl w:ilvl="1">
      <w:start w:val="1"/>
      <w:numFmt w:val="decimal"/>
      <w:lvlText w:val="%1.%2"/>
      <w:lvlJc w:val="left"/>
      <w:pPr>
        <w:ind w:left="540" w:hanging="420"/>
        <w:jc w:val="left"/>
      </w:pPr>
      <w:rPr>
        <w:rFonts w:hint="default"/>
        <w:b/>
        <w:bCs/>
        <w:w w:val="99"/>
        <w:lang w:val="en-US" w:eastAsia="en-US" w:bidi="ar-SA"/>
      </w:rPr>
    </w:lvl>
    <w:lvl w:ilvl="2">
      <w:numFmt w:val="bullet"/>
      <w:lvlText w:val="•"/>
      <w:lvlJc w:val="left"/>
      <w:pPr>
        <w:ind w:left="2488" w:hanging="420"/>
      </w:pPr>
      <w:rPr>
        <w:rFonts w:hint="default"/>
        <w:lang w:val="en-US" w:eastAsia="en-US" w:bidi="ar-SA"/>
      </w:rPr>
    </w:lvl>
    <w:lvl w:ilvl="3">
      <w:numFmt w:val="bullet"/>
      <w:lvlText w:val="•"/>
      <w:lvlJc w:val="left"/>
      <w:pPr>
        <w:ind w:left="3462" w:hanging="420"/>
      </w:pPr>
      <w:rPr>
        <w:rFonts w:hint="default"/>
        <w:lang w:val="en-US" w:eastAsia="en-US" w:bidi="ar-SA"/>
      </w:rPr>
    </w:lvl>
    <w:lvl w:ilvl="4">
      <w:numFmt w:val="bullet"/>
      <w:lvlText w:val="•"/>
      <w:lvlJc w:val="left"/>
      <w:pPr>
        <w:ind w:left="4436" w:hanging="420"/>
      </w:pPr>
      <w:rPr>
        <w:rFonts w:hint="default"/>
        <w:lang w:val="en-US" w:eastAsia="en-US" w:bidi="ar-SA"/>
      </w:rPr>
    </w:lvl>
    <w:lvl w:ilvl="5">
      <w:numFmt w:val="bullet"/>
      <w:lvlText w:val="•"/>
      <w:lvlJc w:val="left"/>
      <w:pPr>
        <w:ind w:left="5410" w:hanging="420"/>
      </w:pPr>
      <w:rPr>
        <w:rFonts w:hint="default"/>
        <w:lang w:val="en-US" w:eastAsia="en-US" w:bidi="ar-SA"/>
      </w:rPr>
    </w:lvl>
    <w:lvl w:ilvl="6">
      <w:numFmt w:val="bullet"/>
      <w:lvlText w:val="•"/>
      <w:lvlJc w:val="left"/>
      <w:pPr>
        <w:ind w:left="6384" w:hanging="420"/>
      </w:pPr>
      <w:rPr>
        <w:rFonts w:hint="default"/>
        <w:lang w:val="en-US" w:eastAsia="en-US" w:bidi="ar-SA"/>
      </w:rPr>
    </w:lvl>
    <w:lvl w:ilvl="7">
      <w:numFmt w:val="bullet"/>
      <w:lvlText w:val="•"/>
      <w:lvlJc w:val="left"/>
      <w:pPr>
        <w:ind w:left="7358" w:hanging="420"/>
      </w:pPr>
      <w:rPr>
        <w:rFonts w:hint="default"/>
        <w:lang w:val="en-US" w:eastAsia="en-US" w:bidi="ar-SA"/>
      </w:rPr>
    </w:lvl>
    <w:lvl w:ilvl="8">
      <w:numFmt w:val="bullet"/>
      <w:lvlText w:val="•"/>
      <w:lvlJc w:val="left"/>
      <w:pPr>
        <w:ind w:left="8332" w:hanging="420"/>
      </w:pPr>
      <w:rPr>
        <w:rFonts w:hint="default"/>
        <w:lang w:val="en-US" w:eastAsia="en-US" w:bidi="ar-SA"/>
      </w:rPr>
    </w:lvl>
  </w:abstractNum>
  <w:abstractNum w:abstractNumId="5">
    <w:nsid w:val="47095915"/>
    <w:multiLevelType w:val="hybridMultilevel"/>
    <w:tmpl w:val="A308FE7C"/>
    <w:lvl w:ilvl="0" w:tplc="894CCDD6">
      <w:start w:val="9"/>
      <w:numFmt w:val="decimal"/>
      <w:lvlText w:val="%1."/>
      <w:lvlJc w:val="left"/>
      <w:pPr>
        <w:ind w:left="400" w:hanging="281"/>
        <w:jc w:val="left"/>
      </w:pPr>
      <w:rPr>
        <w:rFonts w:ascii="Times New Roman" w:eastAsia="Times New Roman" w:hAnsi="Times New Roman" w:cs="Times New Roman" w:hint="default"/>
        <w:b/>
        <w:bCs/>
        <w:spacing w:val="0"/>
        <w:w w:val="100"/>
        <w:sz w:val="28"/>
        <w:szCs w:val="28"/>
        <w:u w:val="thick" w:color="000000"/>
        <w:lang w:val="en-US" w:eastAsia="en-US" w:bidi="ar-SA"/>
      </w:rPr>
    </w:lvl>
    <w:lvl w:ilvl="1" w:tplc="3FEEF8FE">
      <w:numFmt w:val="bullet"/>
      <w:lvlText w:val=""/>
      <w:lvlJc w:val="left"/>
      <w:pPr>
        <w:ind w:left="1228" w:hanging="339"/>
      </w:pPr>
      <w:rPr>
        <w:rFonts w:ascii="Symbol" w:eastAsia="Symbol" w:hAnsi="Symbol" w:cs="Symbol" w:hint="default"/>
        <w:w w:val="103"/>
        <w:sz w:val="20"/>
        <w:szCs w:val="20"/>
        <w:lang w:val="en-US" w:eastAsia="en-US" w:bidi="ar-SA"/>
      </w:rPr>
    </w:lvl>
    <w:lvl w:ilvl="2" w:tplc="E6284712">
      <w:numFmt w:val="bullet"/>
      <w:lvlText w:val="•"/>
      <w:lvlJc w:val="left"/>
      <w:pPr>
        <w:ind w:left="2226" w:hanging="339"/>
      </w:pPr>
      <w:rPr>
        <w:rFonts w:hint="default"/>
        <w:lang w:val="en-US" w:eastAsia="en-US" w:bidi="ar-SA"/>
      </w:rPr>
    </w:lvl>
    <w:lvl w:ilvl="3" w:tplc="EA1A8274">
      <w:numFmt w:val="bullet"/>
      <w:lvlText w:val="•"/>
      <w:lvlJc w:val="left"/>
      <w:pPr>
        <w:ind w:left="3233" w:hanging="339"/>
      </w:pPr>
      <w:rPr>
        <w:rFonts w:hint="default"/>
        <w:lang w:val="en-US" w:eastAsia="en-US" w:bidi="ar-SA"/>
      </w:rPr>
    </w:lvl>
    <w:lvl w:ilvl="4" w:tplc="198EA064">
      <w:numFmt w:val="bullet"/>
      <w:lvlText w:val="•"/>
      <w:lvlJc w:val="left"/>
      <w:pPr>
        <w:ind w:left="4240" w:hanging="339"/>
      </w:pPr>
      <w:rPr>
        <w:rFonts w:hint="default"/>
        <w:lang w:val="en-US" w:eastAsia="en-US" w:bidi="ar-SA"/>
      </w:rPr>
    </w:lvl>
    <w:lvl w:ilvl="5" w:tplc="BF4EB448">
      <w:numFmt w:val="bullet"/>
      <w:lvlText w:val="•"/>
      <w:lvlJc w:val="left"/>
      <w:pPr>
        <w:ind w:left="5246" w:hanging="339"/>
      </w:pPr>
      <w:rPr>
        <w:rFonts w:hint="default"/>
        <w:lang w:val="en-US" w:eastAsia="en-US" w:bidi="ar-SA"/>
      </w:rPr>
    </w:lvl>
    <w:lvl w:ilvl="6" w:tplc="D6728C7A">
      <w:numFmt w:val="bullet"/>
      <w:lvlText w:val="•"/>
      <w:lvlJc w:val="left"/>
      <w:pPr>
        <w:ind w:left="6253" w:hanging="339"/>
      </w:pPr>
      <w:rPr>
        <w:rFonts w:hint="default"/>
        <w:lang w:val="en-US" w:eastAsia="en-US" w:bidi="ar-SA"/>
      </w:rPr>
    </w:lvl>
    <w:lvl w:ilvl="7" w:tplc="A89CF4B0">
      <w:numFmt w:val="bullet"/>
      <w:lvlText w:val="•"/>
      <w:lvlJc w:val="left"/>
      <w:pPr>
        <w:ind w:left="7260" w:hanging="339"/>
      </w:pPr>
      <w:rPr>
        <w:rFonts w:hint="default"/>
        <w:lang w:val="en-US" w:eastAsia="en-US" w:bidi="ar-SA"/>
      </w:rPr>
    </w:lvl>
    <w:lvl w:ilvl="8" w:tplc="CD409F02">
      <w:numFmt w:val="bullet"/>
      <w:lvlText w:val="•"/>
      <w:lvlJc w:val="left"/>
      <w:pPr>
        <w:ind w:left="8266" w:hanging="339"/>
      </w:pPr>
      <w:rPr>
        <w:rFonts w:hint="default"/>
        <w:lang w:val="en-US" w:eastAsia="en-US" w:bidi="ar-SA"/>
      </w:rPr>
    </w:lvl>
  </w:abstractNum>
  <w:abstractNum w:abstractNumId="6">
    <w:nsid w:val="4D101186"/>
    <w:multiLevelType w:val="hybridMultilevel"/>
    <w:tmpl w:val="F30A59DC"/>
    <w:lvl w:ilvl="0" w:tplc="C0F63B76">
      <w:start w:val="1"/>
      <w:numFmt w:val="decimal"/>
      <w:lvlText w:val="%1)"/>
      <w:lvlJc w:val="left"/>
      <w:pPr>
        <w:ind w:left="1821" w:hanging="361"/>
        <w:jc w:val="right"/>
      </w:pPr>
      <w:rPr>
        <w:rFonts w:hint="default"/>
        <w:b/>
        <w:bCs/>
        <w:spacing w:val="-19"/>
        <w:w w:val="95"/>
        <w:lang w:val="en-US" w:eastAsia="en-US" w:bidi="ar-SA"/>
      </w:rPr>
    </w:lvl>
    <w:lvl w:ilvl="1" w:tplc="A704D276">
      <w:start w:val="1"/>
      <w:numFmt w:val="decimal"/>
      <w:lvlText w:val="%2."/>
      <w:lvlJc w:val="left"/>
      <w:pPr>
        <w:ind w:left="1821" w:hanging="361"/>
        <w:jc w:val="left"/>
      </w:pPr>
      <w:rPr>
        <w:rFonts w:ascii="Times New Roman" w:eastAsia="Times New Roman" w:hAnsi="Times New Roman" w:cs="Times New Roman" w:hint="default"/>
        <w:spacing w:val="-28"/>
        <w:w w:val="95"/>
        <w:sz w:val="24"/>
        <w:szCs w:val="24"/>
        <w:lang w:val="en-US" w:eastAsia="en-US" w:bidi="ar-SA"/>
      </w:rPr>
    </w:lvl>
    <w:lvl w:ilvl="2" w:tplc="A644FA38">
      <w:numFmt w:val="bullet"/>
      <w:lvlText w:val="•"/>
      <w:lvlJc w:val="left"/>
      <w:pPr>
        <w:ind w:left="3816" w:hanging="361"/>
      </w:pPr>
      <w:rPr>
        <w:rFonts w:hint="default"/>
        <w:lang w:val="en-US" w:eastAsia="en-US" w:bidi="ar-SA"/>
      </w:rPr>
    </w:lvl>
    <w:lvl w:ilvl="3" w:tplc="C10C61EA">
      <w:numFmt w:val="bullet"/>
      <w:lvlText w:val="•"/>
      <w:lvlJc w:val="left"/>
      <w:pPr>
        <w:ind w:left="4814" w:hanging="361"/>
      </w:pPr>
      <w:rPr>
        <w:rFonts w:hint="default"/>
        <w:lang w:val="en-US" w:eastAsia="en-US" w:bidi="ar-SA"/>
      </w:rPr>
    </w:lvl>
    <w:lvl w:ilvl="4" w:tplc="D5CCAC50">
      <w:numFmt w:val="bullet"/>
      <w:lvlText w:val="•"/>
      <w:lvlJc w:val="left"/>
      <w:pPr>
        <w:ind w:left="5812" w:hanging="361"/>
      </w:pPr>
      <w:rPr>
        <w:rFonts w:hint="default"/>
        <w:lang w:val="en-US" w:eastAsia="en-US" w:bidi="ar-SA"/>
      </w:rPr>
    </w:lvl>
    <w:lvl w:ilvl="5" w:tplc="24A8C71E">
      <w:numFmt w:val="bullet"/>
      <w:lvlText w:val="•"/>
      <w:lvlJc w:val="left"/>
      <w:pPr>
        <w:ind w:left="6810" w:hanging="361"/>
      </w:pPr>
      <w:rPr>
        <w:rFonts w:hint="default"/>
        <w:lang w:val="en-US" w:eastAsia="en-US" w:bidi="ar-SA"/>
      </w:rPr>
    </w:lvl>
    <w:lvl w:ilvl="6" w:tplc="521457B2">
      <w:numFmt w:val="bullet"/>
      <w:lvlText w:val="•"/>
      <w:lvlJc w:val="left"/>
      <w:pPr>
        <w:ind w:left="7808" w:hanging="361"/>
      </w:pPr>
      <w:rPr>
        <w:rFonts w:hint="default"/>
        <w:lang w:val="en-US" w:eastAsia="en-US" w:bidi="ar-SA"/>
      </w:rPr>
    </w:lvl>
    <w:lvl w:ilvl="7" w:tplc="A96AE93A">
      <w:numFmt w:val="bullet"/>
      <w:lvlText w:val="•"/>
      <w:lvlJc w:val="left"/>
      <w:pPr>
        <w:ind w:left="8806" w:hanging="361"/>
      </w:pPr>
      <w:rPr>
        <w:rFonts w:hint="default"/>
        <w:lang w:val="en-US" w:eastAsia="en-US" w:bidi="ar-SA"/>
      </w:rPr>
    </w:lvl>
    <w:lvl w:ilvl="8" w:tplc="DD2EF032">
      <w:numFmt w:val="bullet"/>
      <w:lvlText w:val="•"/>
      <w:lvlJc w:val="left"/>
      <w:pPr>
        <w:ind w:left="9804" w:hanging="361"/>
      </w:pPr>
      <w:rPr>
        <w:rFonts w:hint="default"/>
        <w:lang w:val="en-US" w:eastAsia="en-US" w:bidi="ar-SA"/>
      </w:rPr>
    </w:lvl>
  </w:abstractNum>
  <w:abstractNum w:abstractNumId="7">
    <w:nsid w:val="51893B47"/>
    <w:multiLevelType w:val="multilevel"/>
    <w:tmpl w:val="712AF474"/>
    <w:lvl w:ilvl="0">
      <w:start w:val="1"/>
      <w:numFmt w:val="decimal"/>
      <w:lvlText w:val="%1."/>
      <w:lvlJc w:val="left"/>
      <w:pPr>
        <w:ind w:left="499" w:hanging="317"/>
        <w:jc w:val="left"/>
      </w:pPr>
      <w:rPr>
        <w:rFonts w:ascii="Verdana" w:eastAsia="Verdana" w:hAnsi="Verdana" w:cs="Verdana" w:hint="default"/>
        <w:b/>
        <w:bCs/>
        <w:w w:val="99"/>
        <w:sz w:val="18"/>
        <w:szCs w:val="18"/>
        <w:lang w:val="en-US" w:eastAsia="en-US" w:bidi="ar-SA"/>
      </w:rPr>
    </w:lvl>
    <w:lvl w:ilvl="1">
      <w:start w:val="1"/>
      <w:numFmt w:val="decimal"/>
      <w:lvlText w:val="%1.%2"/>
      <w:lvlJc w:val="left"/>
      <w:pPr>
        <w:ind w:left="960" w:hanging="730"/>
        <w:jc w:val="left"/>
      </w:pPr>
      <w:rPr>
        <w:rFonts w:ascii="Verdana" w:eastAsia="Verdana" w:hAnsi="Verdana" w:cs="Verdana" w:hint="default"/>
        <w:w w:val="99"/>
        <w:sz w:val="18"/>
        <w:szCs w:val="18"/>
        <w:lang w:val="en-US" w:eastAsia="en-US" w:bidi="ar-SA"/>
      </w:rPr>
    </w:lvl>
    <w:lvl w:ilvl="2">
      <w:numFmt w:val="bullet"/>
      <w:lvlText w:val="•"/>
      <w:lvlJc w:val="left"/>
      <w:pPr>
        <w:ind w:left="1995" w:hanging="730"/>
      </w:pPr>
      <w:rPr>
        <w:rFonts w:hint="default"/>
        <w:lang w:val="en-US" w:eastAsia="en-US" w:bidi="ar-SA"/>
      </w:rPr>
    </w:lvl>
    <w:lvl w:ilvl="3">
      <w:numFmt w:val="bullet"/>
      <w:lvlText w:val="•"/>
      <w:lvlJc w:val="left"/>
      <w:pPr>
        <w:ind w:left="3031" w:hanging="730"/>
      </w:pPr>
      <w:rPr>
        <w:rFonts w:hint="default"/>
        <w:lang w:val="en-US" w:eastAsia="en-US" w:bidi="ar-SA"/>
      </w:rPr>
    </w:lvl>
    <w:lvl w:ilvl="4">
      <w:numFmt w:val="bullet"/>
      <w:lvlText w:val="•"/>
      <w:lvlJc w:val="left"/>
      <w:pPr>
        <w:ind w:left="4066" w:hanging="730"/>
      </w:pPr>
      <w:rPr>
        <w:rFonts w:hint="default"/>
        <w:lang w:val="en-US" w:eastAsia="en-US" w:bidi="ar-SA"/>
      </w:rPr>
    </w:lvl>
    <w:lvl w:ilvl="5">
      <w:numFmt w:val="bullet"/>
      <w:lvlText w:val="•"/>
      <w:lvlJc w:val="left"/>
      <w:pPr>
        <w:ind w:left="5102" w:hanging="730"/>
      </w:pPr>
      <w:rPr>
        <w:rFonts w:hint="default"/>
        <w:lang w:val="en-US" w:eastAsia="en-US" w:bidi="ar-SA"/>
      </w:rPr>
    </w:lvl>
    <w:lvl w:ilvl="6">
      <w:numFmt w:val="bullet"/>
      <w:lvlText w:val="•"/>
      <w:lvlJc w:val="left"/>
      <w:pPr>
        <w:ind w:left="6137" w:hanging="730"/>
      </w:pPr>
      <w:rPr>
        <w:rFonts w:hint="default"/>
        <w:lang w:val="en-US" w:eastAsia="en-US" w:bidi="ar-SA"/>
      </w:rPr>
    </w:lvl>
    <w:lvl w:ilvl="7">
      <w:numFmt w:val="bullet"/>
      <w:lvlText w:val="•"/>
      <w:lvlJc w:val="left"/>
      <w:pPr>
        <w:ind w:left="7173" w:hanging="730"/>
      </w:pPr>
      <w:rPr>
        <w:rFonts w:hint="default"/>
        <w:lang w:val="en-US" w:eastAsia="en-US" w:bidi="ar-SA"/>
      </w:rPr>
    </w:lvl>
    <w:lvl w:ilvl="8">
      <w:numFmt w:val="bullet"/>
      <w:lvlText w:val="•"/>
      <w:lvlJc w:val="left"/>
      <w:pPr>
        <w:ind w:left="8208" w:hanging="730"/>
      </w:pPr>
      <w:rPr>
        <w:rFonts w:hint="default"/>
        <w:lang w:val="en-US" w:eastAsia="en-US" w:bidi="ar-SA"/>
      </w:rPr>
    </w:lvl>
  </w:abstractNum>
  <w:abstractNum w:abstractNumId="8">
    <w:nsid w:val="5A1C1D52"/>
    <w:multiLevelType w:val="multilevel"/>
    <w:tmpl w:val="974E0EBA"/>
    <w:lvl w:ilvl="0">
      <w:start w:val="8"/>
      <w:numFmt w:val="decimal"/>
      <w:lvlText w:val="%1"/>
      <w:lvlJc w:val="left"/>
      <w:pPr>
        <w:ind w:left="670" w:hanging="496"/>
        <w:jc w:val="left"/>
      </w:pPr>
      <w:rPr>
        <w:rFonts w:hint="default"/>
        <w:lang w:val="en-US" w:eastAsia="en-US" w:bidi="ar-SA"/>
      </w:rPr>
    </w:lvl>
    <w:lvl w:ilvl="1">
      <w:start w:val="1"/>
      <w:numFmt w:val="decimal"/>
      <w:lvlText w:val="%1.%2"/>
      <w:lvlJc w:val="left"/>
      <w:pPr>
        <w:ind w:left="670" w:hanging="496"/>
        <w:jc w:val="left"/>
      </w:pPr>
      <w:rPr>
        <w:rFonts w:hint="default"/>
        <w:w w:val="100"/>
        <w:lang w:val="en-US" w:eastAsia="en-US" w:bidi="ar-SA"/>
      </w:rPr>
    </w:lvl>
    <w:lvl w:ilvl="2">
      <w:start w:val="1"/>
      <w:numFmt w:val="lowerRoman"/>
      <w:lvlText w:val="%3)"/>
      <w:lvlJc w:val="left"/>
      <w:pPr>
        <w:ind w:left="1560" w:hanging="720"/>
        <w:jc w:val="left"/>
      </w:pPr>
      <w:rPr>
        <w:rFonts w:ascii="Times New Roman" w:eastAsia="Times New Roman" w:hAnsi="Times New Roman" w:cs="Times New Roman" w:hint="default"/>
        <w:b/>
        <w:bCs/>
        <w:w w:val="100"/>
        <w:sz w:val="28"/>
        <w:szCs w:val="28"/>
        <w:lang w:val="en-US" w:eastAsia="en-US" w:bidi="ar-SA"/>
      </w:rPr>
    </w:lvl>
    <w:lvl w:ilvl="3">
      <w:numFmt w:val="bullet"/>
      <w:lvlText w:val="•"/>
      <w:lvlJc w:val="left"/>
      <w:pPr>
        <w:ind w:left="3497" w:hanging="720"/>
      </w:pPr>
      <w:rPr>
        <w:rFonts w:hint="default"/>
        <w:lang w:val="en-US" w:eastAsia="en-US" w:bidi="ar-SA"/>
      </w:rPr>
    </w:lvl>
    <w:lvl w:ilvl="4">
      <w:numFmt w:val="bullet"/>
      <w:lvlText w:val="•"/>
      <w:lvlJc w:val="left"/>
      <w:pPr>
        <w:ind w:left="4466" w:hanging="720"/>
      </w:pPr>
      <w:rPr>
        <w:rFonts w:hint="default"/>
        <w:lang w:val="en-US" w:eastAsia="en-US" w:bidi="ar-SA"/>
      </w:rPr>
    </w:lvl>
    <w:lvl w:ilvl="5">
      <w:numFmt w:val="bullet"/>
      <w:lvlText w:val="•"/>
      <w:lvlJc w:val="left"/>
      <w:pPr>
        <w:ind w:left="5435" w:hanging="720"/>
      </w:pPr>
      <w:rPr>
        <w:rFonts w:hint="default"/>
        <w:lang w:val="en-US" w:eastAsia="en-US" w:bidi="ar-SA"/>
      </w:rPr>
    </w:lvl>
    <w:lvl w:ilvl="6">
      <w:numFmt w:val="bullet"/>
      <w:lvlText w:val="•"/>
      <w:lvlJc w:val="left"/>
      <w:pPr>
        <w:ind w:left="6404" w:hanging="720"/>
      </w:pPr>
      <w:rPr>
        <w:rFonts w:hint="default"/>
        <w:lang w:val="en-US" w:eastAsia="en-US" w:bidi="ar-SA"/>
      </w:rPr>
    </w:lvl>
    <w:lvl w:ilvl="7">
      <w:numFmt w:val="bullet"/>
      <w:lvlText w:val="•"/>
      <w:lvlJc w:val="left"/>
      <w:pPr>
        <w:ind w:left="7373" w:hanging="720"/>
      </w:pPr>
      <w:rPr>
        <w:rFonts w:hint="default"/>
        <w:lang w:val="en-US" w:eastAsia="en-US" w:bidi="ar-SA"/>
      </w:rPr>
    </w:lvl>
    <w:lvl w:ilvl="8">
      <w:numFmt w:val="bullet"/>
      <w:lvlText w:val="•"/>
      <w:lvlJc w:val="left"/>
      <w:pPr>
        <w:ind w:left="8342" w:hanging="720"/>
      </w:pPr>
      <w:rPr>
        <w:rFonts w:hint="default"/>
        <w:lang w:val="en-US" w:eastAsia="en-US" w:bidi="ar-SA"/>
      </w:rPr>
    </w:lvl>
  </w:abstractNum>
  <w:abstractNum w:abstractNumId="9">
    <w:nsid w:val="63480D34"/>
    <w:multiLevelType w:val="hybridMultilevel"/>
    <w:tmpl w:val="6F6E3240"/>
    <w:lvl w:ilvl="0" w:tplc="0764C4B8">
      <w:start w:val="1"/>
      <w:numFmt w:val="lowerLetter"/>
      <w:lvlText w:val="%1."/>
      <w:lvlJc w:val="left"/>
      <w:pPr>
        <w:ind w:left="314" w:hanging="214"/>
        <w:jc w:val="left"/>
      </w:pPr>
      <w:rPr>
        <w:rFonts w:ascii="Times New Roman" w:eastAsia="Times New Roman" w:hAnsi="Times New Roman" w:cs="Times New Roman" w:hint="default"/>
        <w:spacing w:val="0"/>
        <w:w w:val="102"/>
        <w:sz w:val="22"/>
        <w:szCs w:val="22"/>
        <w:lang w:val="en-US" w:eastAsia="en-US" w:bidi="ar-SA"/>
      </w:rPr>
    </w:lvl>
    <w:lvl w:ilvl="1" w:tplc="781A1294">
      <w:numFmt w:val="bullet"/>
      <w:lvlText w:val="•"/>
      <w:lvlJc w:val="left"/>
      <w:pPr>
        <w:ind w:left="788" w:hanging="214"/>
      </w:pPr>
      <w:rPr>
        <w:rFonts w:hint="default"/>
        <w:lang w:val="en-US" w:eastAsia="en-US" w:bidi="ar-SA"/>
      </w:rPr>
    </w:lvl>
    <w:lvl w:ilvl="2" w:tplc="01CEA45C">
      <w:numFmt w:val="bullet"/>
      <w:lvlText w:val="•"/>
      <w:lvlJc w:val="left"/>
      <w:pPr>
        <w:ind w:left="1257" w:hanging="214"/>
      </w:pPr>
      <w:rPr>
        <w:rFonts w:hint="default"/>
        <w:lang w:val="en-US" w:eastAsia="en-US" w:bidi="ar-SA"/>
      </w:rPr>
    </w:lvl>
    <w:lvl w:ilvl="3" w:tplc="D5C23398">
      <w:numFmt w:val="bullet"/>
      <w:lvlText w:val="•"/>
      <w:lvlJc w:val="left"/>
      <w:pPr>
        <w:ind w:left="1725" w:hanging="214"/>
      </w:pPr>
      <w:rPr>
        <w:rFonts w:hint="default"/>
        <w:lang w:val="en-US" w:eastAsia="en-US" w:bidi="ar-SA"/>
      </w:rPr>
    </w:lvl>
    <w:lvl w:ilvl="4" w:tplc="A60A6728">
      <w:numFmt w:val="bullet"/>
      <w:lvlText w:val="•"/>
      <w:lvlJc w:val="left"/>
      <w:pPr>
        <w:ind w:left="2194" w:hanging="214"/>
      </w:pPr>
      <w:rPr>
        <w:rFonts w:hint="default"/>
        <w:lang w:val="en-US" w:eastAsia="en-US" w:bidi="ar-SA"/>
      </w:rPr>
    </w:lvl>
    <w:lvl w:ilvl="5" w:tplc="EAD80BE8">
      <w:numFmt w:val="bullet"/>
      <w:lvlText w:val="•"/>
      <w:lvlJc w:val="left"/>
      <w:pPr>
        <w:ind w:left="2662" w:hanging="214"/>
      </w:pPr>
      <w:rPr>
        <w:rFonts w:hint="default"/>
        <w:lang w:val="en-US" w:eastAsia="en-US" w:bidi="ar-SA"/>
      </w:rPr>
    </w:lvl>
    <w:lvl w:ilvl="6" w:tplc="24D671D6">
      <w:numFmt w:val="bullet"/>
      <w:lvlText w:val="•"/>
      <w:lvlJc w:val="left"/>
      <w:pPr>
        <w:ind w:left="3131" w:hanging="214"/>
      </w:pPr>
      <w:rPr>
        <w:rFonts w:hint="default"/>
        <w:lang w:val="en-US" w:eastAsia="en-US" w:bidi="ar-SA"/>
      </w:rPr>
    </w:lvl>
    <w:lvl w:ilvl="7" w:tplc="8556B4C4">
      <w:numFmt w:val="bullet"/>
      <w:lvlText w:val="•"/>
      <w:lvlJc w:val="left"/>
      <w:pPr>
        <w:ind w:left="3599" w:hanging="214"/>
      </w:pPr>
      <w:rPr>
        <w:rFonts w:hint="default"/>
        <w:lang w:val="en-US" w:eastAsia="en-US" w:bidi="ar-SA"/>
      </w:rPr>
    </w:lvl>
    <w:lvl w:ilvl="8" w:tplc="41166F00">
      <w:numFmt w:val="bullet"/>
      <w:lvlText w:val="•"/>
      <w:lvlJc w:val="left"/>
      <w:pPr>
        <w:ind w:left="4068" w:hanging="214"/>
      </w:pPr>
      <w:rPr>
        <w:rFonts w:hint="default"/>
        <w:lang w:val="en-US" w:eastAsia="en-US" w:bidi="ar-SA"/>
      </w:rPr>
    </w:lvl>
  </w:abstractNum>
  <w:abstractNum w:abstractNumId="10">
    <w:nsid w:val="69D557EF"/>
    <w:multiLevelType w:val="multilevel"/>
    <w:tmpl w:val="7C0C5DB6"/>
    <w:lvl w:ilvl="0">
      <w:start w:val="3"/>
      <w:numFmt w:val="decimal"/>
      <w:lvlText w:val="%1."/>
      <w:lvlJc w:val="left"/>
      <w:pPr>
        <w:ind w:left="439" w:hanging="320"/>
        <w:jc w:val="left"/>
      </w:pPr>
      <w:rPr>
        <w:rFonts w:hint="default"/>
        <w:b/>
        <w:bCs/>
        <w:spacing w:val="0"/>
        <w:w w:val="100"/>
        <w:lang w:val="en-US" w:eastAsia="en-US" w:bidi="ar-SA"/>
      </w:rPr>
    </w:lvl>
    <w:lvl w:ilvl="1">
      <w:start w:val="1"/>
      <w:numFmt w:val="decimal"/>
      <w:lvlText w:val="%1.%2"/>
      <w:lvlJc w:val="left"/>
      <w:pPr>
        <w:ind w:left="960" w:hanging="730"/>
        <w:jc w:val="left"/>
      </w:pPr>
      <w:rPr>
        <w:rFonts w:hint="default"/>
        <w:w w:val="99"/>
        <w:lang w:val="en-US" w:eastAsia="en-US" w:bidi="ar-SA"/>
      </w:rPr>
    </w:lvl>
    <w:lvl w:ilvl="2">
      <w:numFmt w:val="bullet"/>
      <w:lvlText w:val="•"/>
      <w:lvlJc w:val="left"/>
      <w:pPr>
        <w:ind w:left="1995" w:hanging="730"/>
      </w:pPr>
      <w:rPr>
        <w:rFonts w:hint="default"/>
        <w:lang w:val="en-US" w:eastAsia="en-US" w:bidi="ar-SA"/>
      </w:rPr>
    </w:lvl>
    <w:lvl w:ilvl="3">
      <w:numFmt w:val="bullet"/>
      <w:lvlText w:val="•"/>
      <w:lvlJc w:val="left"/>
      <w:pPr>
        <w:ind w:left="3031" w:hanging="730"/>
      </w:pPr>
      <w:rPr>
        <w:rFonts w:hint="default"/>
        <w:lang w:val="en-US" w:eastAsia="en-US" w:bidi="ar-SA"/>
      </w:rPr>
    </w:lvl>
    <w:lvl w:ilvl="4">
      <w:numFmt w:val="bullet"/>
      <w:lvlText w:val="•"/>
      <w:lvlJc w:val="left"/>
      <w:pPr>
        <w:ind w:left="4066" w:hanging="730"/>
      </w:pPr>
      <w:rPr>
        <w:rFonts w:hint="default"/>
        <w:lang w:val="en-US" w:eastAsia="en-US" w:bidi="ar-SA"/>
      </w:rPr>
    </w:lvl>
    <w:lvl w:ilvl="5">
      <w:numFmt w:val="bullet"/>
      <w:lvlText w:val="•"/>
      <w:lvlJc w:val="left"/>
      <w:pPr>
        <w:ind w:left="5102" w:hanging="730"/>
      </w:pPr>
      <w:rPr>
        <w:rFonts w:hint="default"/>
        <w:lang w:val="en-US" w:eastAsia="en-US" w:bidi="ar-SA"/>
      </w:rPr>
    </w:lvl>
    <w:lvl w:ilvl="6">
      <w:numFmt w:val="bullet"/>
      <w:lvlText w:val="•"/>
      <w:lvlJc w:val="left"/>
      <w:pPr>
        <w:ind w:left="6137" w:hanging="730"/>
      </w:pPr>
      <w:rPr>
        <w:rFonts w:hint="default"/>
        <w:lang w:val="en-US" w:eastAsia="en-US" w:bidi="ar-SA"/>
      </w:rPr>
    </w:lvl>
    <w:lvl w:ilvl="7">
      <w:numFmt w:val="bullet"/>
      <w:lvlText w:val="•"/>
      <w:lvlJc w:val="left"/>
      <w:pPr>
        <w:ind w:left="7173" w:hanging="730"/>
      </w:pPr>
      <w:rPr>
        <w:rFonts w:hint="default"/>
        <w:lang w:val="en-US" w:eastAsia="en-US" w:bidi="ar-SA"/>
      </w:rPr>
    </w:lvl>
    <w:lvl w:ilvl="8">
      <w:numFmt w:val="bullet"/>
      <w:lvlText w:val="•"/>
      <w:lvlJc w:val="left"/>
      <w:pPr>
        <w:ind w:left="8208" w:hanging="730"/>
      </w:pPr>
      <w:rPr>
        <w:rFonts w:hint="default"/>
        <w:lang w:val="en-US" w:eastAsia="en-US" w:bidi="ar-SA"/>
      </w:rPr>
    </w:lvl>
  </w:abstractNum>
  <w:abstractNum w:abstractNumId="11">
    <w:nsid w:val="6CA964C3"/>
    <w:multiLevelType w:val="multilevel"/>
    <w:tmpl w:val="8B6E6D6E"/>
    <w:lvl w:ilvl="0">
      <w:start w:val="3"/>
      <w:numFmt w:val="decimal"/>
      <w:lvlText w:val="%1"/>
      <w:lvlJc w:val="left"/>
      <w:pPr>
        <w:ind w:left="840" w:hanging="360"/>
        <w:jc w:val="left"/>
      </w:pPr>
      <w:rPr>
        <w:rFonts w:hint="default"/>
        <w:lang w:val="en-US" w:eastAsia="en-US" w:bidi="ar-SA"/>
      </w:rPr>
    </w:lvl>
    <w:lvl w:ilvl="1">
      <w:start w:val="1"/>
      <w:numFmt w:val="decimal"/>
      <w:lvlText w:val="%1.%2"/>
      <w:lvlJc w:val="left"/>
      <w:pPr>
        <w:ind w:left="840" w:hanging="360"/>
        <w:jc w:val="left"/>
      </w:pPr>
      <w:rPr>
        <w:rFonts w:ascii="Verdana" w:eastAsia="Verdana" w:hAnsi="Verdana" w:cs="Verdana" w:hint="default"/>
        <w:w w:val="99"/>
        <w:sz w:val="18"/>
        <w:szCs w:val="18"/>
        <w:lang w:val="en-US" w:eastAsia="en-US" w:bidi="ar-SA"/>
      </w:rPr>
    </w:lvl>
    <w:lvl w:ilvl="2">
      <w:numFmt w:val="bullet"/>
      <w:lvlText w:val="•"/>
      <w:lvlJc w:val="left"/>
      <w:pPr>
        <w:ind w:left="2728" w:hanging="360"/>
      </w:pPr>
      <w:rPr>
        <w:rFonts w:hint="default"/>
        <w:lang w:val="en-US" w:eastAsia="en-US" w:bidi="ar-SA"/>
      </w:rPr>
    </w:lvl>
    <w:lvl w:ilvl="3">
      <w:numFmt w:val="bullet"/>
      <w:lvlText w:val="•"/>
      <w:lvlJc w:val="left"/>
      <w:pPr>
        <w:ind w:left="3672" w:hanging="360"/>
      </w:pPr>
      <w:rPr>
        <w:rFonts w:hint="default"/>
        <w:lang w:val="en-US" w:eastAsia="en-US" w:bidi="ar-SA"/>
      </w:rPr>
    </w:lvl>
    <w:lvl w:ilvl="4">
      <w:numFmt w:val="bullet"/>
      <w:lvlText w:val="•"/>
      <w:lvlJc w:val="left"/>
      <w:pPr>
        <w:ind w:left="4616" w:hanging="360"/>
      </w:pPr>
      <w:rPr>
        <w:rFonts w:hint="default"/>
        <w:lang w:val="en-US" w:eastAsia="en-US" w:bidi="ar-SA"/>
      </w:rPr>
    </w:lvl>
    <w:lvl w:ilvl="5">
      <w:numFmt w:val="bullet"/>
      <w:lvlText w:val="•"/>
      <w:lvlJc w:val="left"/>
      <w:pPr>
        <w:ind w:left="5560" w:hanging="360"/>
      </w:pPr>
      <w:rPr>
        <w:rFonts w:hint="default"/>
        <w:lang w:val="en-US" w:eastAsia="en-US" w:bidi="ar-SA"/>
      </w:rPr>
    </w:lvl>
    <w:lvl w:ilvl="6">
      <w:numFmt w:val="bullet"/>
      <w:lvlText w:val="•"/>
      <w:lvlJc w:val="left"/>
      <w:pPr>
        <w:ind w:left="6504" w:hanging="360"/>
      </w:pPr>
      <w:rPr>
        <w:rFonts w:hint="default"/>
        <w:lang w:val="en-US" w:eastAsia="en-US" w:bidi="ar-SA"/>
      </w:rPr>
    </w:lvl>
    <w:lvl w:ilvl="7">
      <w:numFmt w:val="bullet"/>
      <w:lvlText w:val="•"/>
      <w:lvlJc w:val="left"/>
      <w:pPr>
        <w:ind w:left="7448" w:hanging="360"/>
      </w:pPr>
      <w:rPr>
        <w:rFonts w:hint="default"/>
        <w:lang w:val="en-US" w:eastAsia="en-US" w:bidi="ar-SA"/>
      </w:rPr>
    </w:lvl>
    <w:lvl w:ilvl="8">
      <w:numFmt w:val="bullet"/>
      <w:lvlText w:val="•"/>
      <w:lvlJc w:val="left"/>
      <w:pPr>
        <w:ind w:left="8392" w:hanging="360"/>
      </w:pPr>
      <w:rPr>
        <w:rFonts w:hint="default"/>
        <w:lang w:val="en-US" w:eastAsia="en-US" w:bidi="ar-SA"/>
      </w:rPr>
    </w:lvl>
  </w:abstractNum>
  <w:abstractNum w:abstractNumId="12">
    <w:nsid w:val="72BF6A8A"/>
    <w:multiLevelType w:val="multilevel"/>
    <w:tmpl w:val="79DA133E"/>
    <w:lvl w:ilvl="0">
      <w:start w:val="7"/>
      <w:numFmt w:val="decimal"/>
      <w:lvlText w:val="%1"/>
      <w:lvlJc w:val="left"/>
      <w:pPr>
        <w:ind w:left="751" w:hanging="540"/>
        <w:jc w:val="left"/>
      </w:pPr>
      <w:rPr>
        <w:rFonts w:hint="default"/>
        <w:lang w:val="en-US" w:eastAsia="en-US" w:bidi="ar-SA"/>
      </w:rPr>
    </w:lvl>
    <w:lvl w:ilvl="1">
      <w:start w:val="1"/>
      <w:numFmt w:val="decimal"/>
      <w:lvlText w:val="%1.%2"/>
      <w:lvlJc w:val="left"/>
      <w:pPr>
        <w:ind w:left="751" w:hanging="540"/>
        <w:jc w:val="left"/>
      </w:pPr>
      <w:rPr>
        <w:rFonts w:hint="default"/>
        <w:b/>
        <w:bCs/>
        <w:w w:val="100"/>
        <w:u w:val="thick" w:color="000000"/>
        <w:lang w:val="en-US" w:eastAsia="en-US" w:bidi="ar-SA"/>
      </w:rPr>
    </w:lvl>
    <w:lvl w:ilvl="2">
      <w:numFmt w:val="bullet"/>
      <w:lvlText w:val="•"/>
      <w:lvlJc w:val="left"/>
      <w:pPr>
        <w:ind w:left="2664" w:hanging="540"/>
      </w:pPr>
      <w:rPr>
        <w:rFonts w:hint="default"/>
        <w:lang w:val="en-US" w:eastAsia="en-US" w:bidi="ar-SA"/>
      </w:rPr>
    </w:lvl>
    <w:lvl w:ilvl="3">
      <w:numFmt w:val="bullet"/>
      <w:lvlText w:val="•"/>
      <w:lvlJc w:val="left"/>
      <w:pPr>
        <w:ind w:left="3616" w:hanging="540"/>
      </w:pPr>
      <w:rPr>
        <w:rFonts w:hint="default"/>
        <w:lang w:val="en-US" w:eastAsia="en-US" w:bidi="ar-SA"/>
      </w:rPr>
    </w:lvl>
    <w:lvl w:ilvl="4">
      <w:numFmt w:val="bullet"/>
      <w:lvlText w:val="•"/>
      <w:lvlJc w:val="left"/>
      <w:pPr>
        <w:ind w:left="4568" w:hanging="540"/>
      </w:pPr>
      <w:rPr>
        <w:rFonts w:hint="default"/>
        <w:lang w:val="en-US" w:eastAsia="en-US" w:bidi="ar-SA"/>
      </w:rPr>
    </w:lvl>
    <w:lvl w:ilvl="5">
      <w:numFmt w:val="bullet"/>
      <w:lvlText w:val="•"/>
      <w:lvlJc w:val="left"/>
      <w:pPr>
        <w:ind w:left="5520" w:hanging="540"/>
      </w:pPr>
      <w:rPr>
        <w:rFonts w:hint="default"/>
        <w:lang w:val="en-US" w:eastAsia="en-US" w:bidi="ar-SA"/>
      </w:rPr>
    </w:lvl>
    <w:lvl w:ilvl="6">
      <w:numFmt w:val="bullet"/>
      <w:lvlText w:val="•"/>
      <w:lvlJc w:val="left"/>
      <w:pPr>
        <w:ind w:left="6472" w:hanging="540"/>
      </w:pPr>
      <w:rPr>
        <w:rFonts w:hint="default"/>
        <w:lang w:val="en-US" w:eastAsia="en-US" w:bidi="ar-SA"/>
      </w:rPr>
    </w:lvl>
    <w:lvl w:ilvl="7">
      <w:numFmt w:val="bullet"/>
      <w:lvlText w:val="•"/>
      <w:lvlJc w:val="left"/>
      <w:pPr>
        <w:ind w:left="7424" w:hanging="540"/>
      </w:pPr>
      <w:rPr>
        <w:rFonts w:hint="default"/>
        <w:lang w:val="en-US" w:eastAsia="en-US" w:bidi="ar-SA"/>
      </w:rPr>
    </w:lvl>
    <w:lvl w:ilvl="8">
      <w:numFmt w:val="bullet"/>
      <w:lvlText w:val="•"/>
      <w:lvlJc w:val="left"/>
      <w:pPr>
        <w:ind w:left="8376" w:hanging="540"/>
      </w:pPr>
      <w:rPr>
        <w:rFonts w:hint="default"/>
        <w:lang w:val="en-US" w:eastAsia="en-US" w:bidi="ar-SA"/>
      </w:rPr>
    </w:lvl>
  </w:abstractNum>
  <w:abstractNum w:abstractNumId="13">
    <w:nsid w:val="791C77A7"/>
    <w:multiLevelType w:val="hybridMultilevel"/>
    <w:tmpl w:val="3B3CE83E"/>
    <w:lvl w:ilvl="0" w:tplc="57DA9F50">
      <w:start w:val="2"/>
      <w:numFmt w:val="decimal"/>
      <w:lvlText w:val="%1."/>
      <w:lvlJc w:val="left"/>
      <w:pPr>
        <w:ind w:left="757" w:hanging="206"/>
        <w:jc w:val="left"/>
      </w:pPr>
      <w:rPr>
        <w:rFonts w:hint="default"/>
        <w:b/>
        <w:bCs/>
        <w:w w:val="103"/>
        <w:lang w:val="en-US" w:eastAsia="en-US" w:bidi="ar-SA"/>
      </w:rPr>
    </w:lvl>
    <w:lvl w:ilvl="1" w:tplc="31E46FC4">
      <w:numFmt w:val="bullet"/>
      <w:lvlText w:val="•"/>
      <w:lvlJc w:val="left"/>
      <w:pPr>
        <w:ind w:left="1712" w:hanging="206"/>
      </w:pPr>
      <w:rPr>
        <w:rFonts w:hint="default"/>
        <w:lang w:val="en-US" w:eastAsia="en-US" w:bidi="ar-SA"/>
      </w:rPr>
    </w:lvl>
    <w:lvl w:ilvl="2" w:tplc="36C0F0F6">
      <w:numFmt w:val="bullet"/>
      <w:lvlText w:val="•"/>
      <w:lvlJc w:val="left"/>
      <w:pPr>
        <w:ind w:left="2664" w:hanging="206"/>
      </w:pPr>
      <w:rPr>
        <w:rFonts w:hint="default"/>
        <w:lang w:val="en-US" w:eastAsia="en-US" w:bidi="ar-SA"/>
      </w:rPr>
    </w:lvl>
    <w:lvl w:ilvl="3" w:tplc="CE426E1C">
      <w:numFmt w:val="bullet"/>
      <w:lvlText w:val="•"/>
      <w:lvlJc w:val="left"/>
      <w:pPr>
        <w:ind w:left="3616" w:hanging="206"/>
      </w:pPr>
      <w:rPr>
        <w:rFonts w:hint="default"/>
        <w:lang w:val="en-US" w:eastAsia="en-US" w:bidi="ar-SA"/>
      </w:rPr>
    </w:lvl>
    <w:lvl w:ilvl="4" w:tplc="B262000A">
      <w:numFmt w:val="bullet"/>
      <w:lvlText w:val="•"/>
      <w:lvlJc w:val="left"/>
      <w:pPr>
        <w:ind w:left="4568" w:hanging="206"/>
      </w:pPr>
      <w:rPr>
        <w:rFonts w:hint="default"/>
        <w:lang w:val="en-US" w:eastAsia="en-US" w:bidi="ar-SA"/>
      </w:rPr>
    </w:lvl>
    <w:lvl w:ilvl="5" w:tplc="C0DEAFCA">
      <w:numFmt w:val="bullet"/>
      <w:lvlText w:val="•"/>
      <w:lvlJc w:val="left"/>
      <w:pPr>
        <w:ind w:left="5520" w:hanging="206"/>
      </w:pPr>
      <w:rPr>
        <w:rFonts w:hint="default"/>
        <w:lang w:val="en-US" w:eastAsia="en-US" w:bidi="ar-SA"/>
      </w:rPr>
    </w:lvl>
    <w:lvl w:ilvl="6" w:tplc="731A43CC">
      <w:numFmt w:val="bullet"/>
      <w:lvlText w:val="•"/>
      <w:lvlJc w:val="left"/>
      <w:pPr>
        <w:ind w:left="6472" w:hanging="206"/>
      </w:pPr>
      <w:rPr>
        <w:rFonts w:hint="default"/>
        <w:lang w:val="en-US" w:eastAsia="en-US" w:bidi="ar-SA"/>
      </w:rPr>
    </w:lvl>
    <w:lvl w:ilvl="7" w:tplc="5EFEC1C8">
      <w:numFmt w:val="bullet"/>
      <w:lvlText w:val="•"/>
      <w:lvlJc w:val="left"/>
      <w:pPr>
        <w:ind w:left="7424" w:hanging="206"/>
      </w:pPr>
      <w:rPr>
        <w:rFonts w:hint="default"/>
        <w:lang w:val="en-US" w:eastAsia="en-US" w:bidi="ar-SA"/>
      </w:rPr>
    </w:lvl>
    <w:lvl w:ilvl="8" w:tplc="9202F29A">
      <w:numFmt w:val="bullet"/>
      <w:lvlText w:val="•"/>
      <w:lvlJc w:val="left"/>
      <w:pPr>
        <w:ind w:left="8376" w:hanging="206"/>
      </w:pPr>
      <w:rPr>
        <w:rFonts w:hint="default"/>
        <w:lang w:val="en-US" w:eastAsia="en-US" w:bidi="ar-SA"/>
      </w:rPr>
    </w:lvl>
  </w:abstractNum>
  <w:abstractNum w:abstractNumId="14">
    <w:nsid w:val="7A770730"/>
    <w:multiLevelType w:val="hybridMultilevel"/>
    <w:tmpl w:val="C1AA27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11"/>
  </w:num>
  <w:num w:numId="4">
    <w:abstractNumId w:val="9"/>
  </w:num>
  <w:num w:numId="5">
    <w:abstractNumId w:val="13"/>
  </w:num>
  <w:num w:numId="6">
    <w:abstractNumId w:val="5"/>
  </w:num>
  <w:num w:numId="7">
    <w:abstractNumId w:val="8"/>
  </w:num>
  <w:num w:numId="8">
    <w:abstractNumId w:val="12"/>
  </w:num>
  <w:num w:numId="9">
    <w:abstractNumId w:val="0"/>
  </w:num>
  <w:num w:numId="10">
    <w:abstractNumId w:val="10"/>
  </w:num>
  <w:num w:numId="11">
    <w:abstractNumId w:val="2"/>
  </w:num>
  <w:num w:numId="12">
    <w:abstractNumId w:val="7"/>
  </w:num>
  <w:num w:numId="13">
    <w:abstractNumId w:val="4"/>
  </w:num>
  <w:num w:numId="14">
    <w:abstractNumId w:val="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15B"/>
    <w:rsid w:val="00001421"/>
    <w:rsid w:val="00001E41"/>
    <w:rsid w:val="00004956"/>
    <w:rsid w:val="00011BA6"/>
    <w:rsid w:val="00013D8E"/>
    <w:rsid w:val="000173C6"/>
    <w:rsid w:val="00021FC7"/>
    <w:rsid w:val="00026FFB"/>
    <w:rsid w:val="000447CD"/>
    <w:rsid w:val="00050096"/>
    <w:rsid w:val="0005396F"/>
    <w:rsid w:val="000667E7"/>
    <w:rsid w:val="000720B2"/>
    <w:rsid w:val="000744BE"/>
    <w:rsid w:val="0007721D"/>
    <w:rsid w:val="00091D7C"/>
    <w:rsid w:val="00093C64"/>
    <w:rsid w:val="00095D4D"/>
    <w:rsid w:val="000A6BCA"/>
    <w:rsid w:val="000B28E9"/>
    <w:rsid w:val="000B2D71"/>
    <w:rsid w:val="000B5907"/>
    <w:rsid w:val="000C33EC"/>
    <w:rsid w:val="000D2285"/>
    <w:rsid w:val="000D4A7D"/>
    <w:rsid w:val="000D4B88"/>
    <w:rsid w:val="000E1923"/>
    <w:rsid w:val="000E35B3"/>
    <w:rsid w:val="000E746F"/>
    <w:rsid w:val="0010105B"/>
    <w:rsid w:val="00106FF2"/>
    <w:rsid w:val="001118BA"/>
    <w:rsid w:val="00117E51"/>
    <w:rsid w:val="00123AC3"/>
    <w:rsid w:val="001243D7"/>
    <w:rsid w:val="00133CDD"/>
    <w:rsid w:val="00134350"/>
    <w:rsid w:val="00137EF1"/>
    <w:rsid w:val="00150DD7"/>
    <w:rsid w:val="00155AFF"/>
    <w:rsid w:val="00163EAA"/>
    <w:rsid w:val="0016401E"/>
    <w:rsid w:val="00183BF3"/>
    <w:rsid w:val="001841EB"/>
    <w:rsid w:val="001A0FA1"/>
    <w:rsid w:val="001C59C3"/>
    <w:rsid w:val="001D2AA2"/>
    <w:rsid w:val="001F5988"/>
    <w:rsid w:val="001F6469"/>
    <w:rsid w:val="0022585D"/>
    <w:rsid w:val="002330C2"/>
    <w:rsid w:val="00245681"/>
    <w:rsid w:val="00245E3A"/>
    <w:rsid w:val="002479DF"/>
    <w:rsid w:val="002631B8"/>
    <w:rsid w:val="002661A0"/>
    <w:rsid w:val="00267CC7"/>
    <w:rsid w:val="00271EE1"/>
    <w:rsid w:val="00282206"/>
    <w:rsid w:val="00282908"/>
    <w:rsid w:val="00291D41"/>
    <w:rsid w:val="002920BA"/>
    <w:rsid w:val="0029755D"/>
    <w:rsid w:val="002C29B7"/>
    <w:rsid w:val="002C59B8"/>
    <w:rsid w:val="002D0961"/>
    <w:rsid w:val="002D4E7D"/>
    <w:rsid w:val="002E0A83"/>
    <w:rsid w:val="002E5226"/>
    <w:rsid w:val="002F14FC"/>
    <w:rsid w:val="003058A1"/>
    <w:rsid w:val="003073FF"/>
    <w:rsid w:val="00310B09"/>
    <w:rsid w:val="003205A2"/>
    <w:rsid w:val="00322D0E"/>
    <w:rsid w:val="00327AA2"/>
    <w:rsid w:val="003305FE"/>
    <w:rsid w:val="00341BC3"/>
    <w:rsid w:val="003431B2"/>
    <w:rsid w:val="0034799E"/>
    <w:rsid w:val="0035472C"/>
    <w:rsid w:val="003553E7"/>
    <w:rsid w:val="003673C1"/>
    <w:rsid w:val="003675CE"/>
    <w:rsid w:val="00371782"/>
    <w:rsid w:val="003772DE"/>
    <w:rsid w:val="003774D0"/>
    <w:rsid w:val="00381E8F"/>
    <w:rsid w:val="00382B0C"/>
    <w:rsid w:val="003839D7"/>
    <w:rsid w:val="00385A13"/>
    <w:rsid w:val="003A7134"/>
    <w:rsid w:val="003C22F8"/>
    <w:rsid w:val="003F3F6A"/>
    <w:rsid w:val="003F74C2"/>
    <w:rsid w:val="00404145"/>
    <w:rsid w:val="00405537"/>
    <w:rsid w:val="00407FBB"/>
    <w:rsid w:val="004128A6"/>
    <w:rsid w:val="00413A68"/>
    <w:rsid w:val="00421055"/>
    <w:rsid w:val="00424344"/>
    <w:rsid w:val="004300A1"/>
    <w:rsid w:val="00443193"/>
    <w:rsid w:val="00466FA5"/>
    <w:rsid w:val="004711A7"/>
    <w:rsid w:val="004737E0"/>
    <w:rsid w:val="00474854"/>
    <w:rsid w:val="0049189A"/>
    <w:rsid w:val="004963D5"/>
    <w:rsid w:val="004A7B1F"/>
    <w:rsid w:val="004B301B"/>
    <w:rsid w:val="004C10C9"/>
    <w:rsid w:val="004C3EE4"/>
    <w:rsid w:val="004D0377"/>
    <w:rsid w:val="004D127E"/>
    <w:rsid w:val="004E37AB"/>
    <w:rsid w:val="004F032A"/>
    <w:rsid w:val="004F26F3"/>
    <w:rsid w:val="00501A27"/>
    <w:rsid w:val="00505602"/>
    <w:rsid w:val="00523735"/>
    <w:rsid w:val="0052496B"/>
    <w:rsid w:val="005316A0"/>
    <w:rsid w:val="00535062"/>
    <w:rsid w:val="005371BD"/>
    <w:rsid w:val="00544416"/>
    <w:rsid w:val="00553C2F"/>
    <w:rsid w:val="00562460"/>
    <w:rsid w:val="0057470C"/>
    <w:rsid w:val="00575260"/>
    <w:rsid w:val="00577D92"/>
    <w:rsid w:val="005872FE"/>
    <w:rsid w:val="005A1D23"/>
    <w:rsid w:val="005A6876"/>
    <w:rsid w:val="005B3D73"/>
    <w:rsid w:val="005B511C"/>
    <w:rsid w:val="005C08DD"/>
    <w:rsid w:val="005C6D55"/>
    <w:rsid w:val="005D1CED"/>
    <w:rsid w:val="005E69DC"/>
    <w:rsid w:val="005F1D12"/>
    <w:rsid w:val="006105D5"/>
    <w:rsid w:val="00615501"/>
    <w:rsid w:val="00622C0E"/>
    <w:rsid w:val="00624D1E"/>
    <w:rsid w:val="006258EB"/>
    <w:rsid w:val="00650848"/>
    <w:rsid w:val="006556B9"/>
    <w:rsid w:val="00660EC8"/>
    <w:rsid w:val="00661168"/>
    <w:rsid w:val="00670F7F"/>
    <w:rsid w:val="006719BD"/>
    <w:rsid w:val="00672294"/>
    <w:rsid w:val="00673808"/>
    <w:rsid w:val="00676C1B"/>
    <w:rsid w:val="0068602D"/>
    <w:rsid w:val="006A7975"/>
    <w:rsid w:val="006B6773"/>
    <w:rsid w:val="006C0D25"/>
    <w:rsid w:val="006D1A64"/>
    <w:rsid w:val="006D73AC"/>
    <w:rsid w:val="006D758C"/>
    <w:rsid w:val="006F7471"/>
    <w:rsid w:val="0070345D"/>
    <w:rsid w:val="00707BD0"/>
    <w:rsid w:val="00710819"/>
    <w:rsid w:val="00723E3F"/>
    <w:rsid w:val="0073555F"/>
    <w:rsid w:val="007523D8"/>
    <w:rsid w:val="0076029D"/>
    <w:rsid w:val="0076146E"/>
    <w:rsid w:val="00767ABF"/>
    <w:rsid w:val="007823EE"/>
    <w:rsid w:val="00782A7D"/>
    <w:rsid w:val="007861BA"/>
    <w:rsid w:val="0078780A"/>
    <w:rsid w:val="007A1C1D"/>
    <w:rsid w:val="007B49CA"/>
    <w:rsid w:val="007B76F3"/>
    <w:rsid w:val="007C1415"/>
    <w:rsid w:val="007C6905"/>
    <w:rsid w:val="007C7064"/>
    <w:rsid w:val="007C7676"/>
    <w:rsid w:val="007D2FEB"/>
    <w:rsid w:val="007D4CDB"/>
    <w:rsid w:val="007E3710"/>
    <w:rsid w:val="007F53F1"/>
    <w:rsid w:val="007F795A"/>
    <w:rsid w:val="008036C7"/>
    <w:rsid w:val="00817497"/>
    <w:rsid w:val="00834124"/>
    <w:rsid w:val="0084349B"/>
    <w:rsid w:val="00843523"/>
    <w:rsid w:val="00853E0E"/>
    <w:rsid w:val="00862CA8"/>
    <w:rsid w:val="00864EEC"/>
    <w:rsid w:val="00873583"/>
    <w:rsid w:val="00876E93"/>
    <w:rsid w:val="0088793C"/>
    <w:rsid w:val="00892350"/>
    <w:rsid w:val="008936F1"/>
    <w:rsid w:val="00897952"/>
    <w:rsid w:val="00897DFA"/>
    <w:rsid w:val="008A06B4"/>
    <w:rsid w:val="008A2F3C"/>
    <w:rsid w:val="008A6495"/>
    <w:rsid w:val="008A7743"/>
    <w:rsid w:val="008B093C"/>
    <w:rsid w:val="008B2340"/>
    <w:rsid w:val="008C4506"/>
    <w:rsid w:val="008D3175"/>
    <w:rsid w:val="008E0D42"/>
    <w:rsid w:val="008E1B56"/>
    <w:rsid w:val="008E2010"/>
    <w:rsid w:val="00927DD2"/>
    <w:rsid w:val="00932E2D"/>
    <w:rsid w:val="00933E46"/>
    <w:rsid w:val="00945500"/>
    <w:rsid w:val="00952FE0"/>
    <w:rsid w:val="00956366"/>
    <w:rsid w:val="00957F36"/>
    <w:rsid w:val="009629A9"/>
    <w:rsid w:val="00963533"/>
    <w:rsid w:val="009712BD"/>
    <w:rsid w:val="009917CA"/>
    <w:rsid w:val="0099781A"/>
    <w:rsid w:val="009A7DFB"/>
    <w:rsid w:val="009B229A"/>
    <w:rsid w:val="009C5E06"/>
    <w:rsid w:val="009D089F"/>
    <w:rsid w:val="009E0317"/>
    <w:rsid w:val="009E0D9C"/>
    <w:rsid w:val="009E256E"/>
    <w:rsid w:val="009E795E"/>
    <w:rsid w:val="009F4DFF"/>
    <w:rsid w:val="009F5D39"/>
    <w:rsid w:val="009F7032"/>
    <w:rsid w:val="009F7900"/>
    <w:rsid w:val="00A01087"/>
    <w:rsid w:val="00A02023"/>
    <w:rsid w:val="00A0570D"/>
    <w:rsid w:val="00A05E34"/>
    <w:rsid w:val="00A21263"/>
    <w:rsid w:val="00A21C71"/>
    <w:rsid w:val="00A2291B"/>
    <w:rsid w:val="00A26A6B"/>
    <w:rsid w:val="00A41415"/>
    <w:rsid w:val="00A43F99"/>
    <w:rsid w:val="00A463B6"/>
    <w:rsid w:val="00A55AF4"/>
    <w:rsid w:val="00A57033"/>
    <w:rsid w:val="00A6741E"/>
    <w:rsid w:val="00A7787C"/>
    <w:rsid w:val="00A83BD5"/>
    <w:rsid w:val="00A86094"/>
    <w:rsid w:val="00A86B0E"/>
    <w:rsid w:val="00A9347B"/>
    <w:rsid w:val="00AA015B"/>
    <w:rsid w:val="00AA118A"/>
    <w:rsid w:val="00AB3269"/>
    <w:rsid w:val="00AC4685"/>
    <w:rsid w:val="00AD3BC5"/>
    <w:rsid w:val="00AF0F88"/>
    <w:rsid w:val="00AF5822"/>
    <w:rsid w:val="00AF5AE5"/>
    <w:rsid w:val="00B01491"/>
    <w:rsid w:val="00B02ACE"/>
    <w:rsid w:val="00B13587"/>
    <w:rsid w:val="00B159D4"/>
    <w:rsid w:val="00B20364"/>
    <w:rsid w:val="00B254A7"/>
    <w:rsid w:val="00B36825"/>
    <w:rsid w:val="00B44476"/>
    <w:rsid w:val="00B50AFC"/>
    <w:rsid w:val="00B519C3"/>
    <w:rsid w:val="00B54C6E"/>
    <w:rsid w:val="00B61645"/>
    <w:rsid w:val="00B72D2F"/>
    <w:rsid w:val="00B81688"/>
    <w:rsid w:val="00B8258F"/>
    <w:rsid w:val="00B85302"/>
    <w:rsid w:val="00B8590F"/>
    <w:rsid w:val="00B93126"/>
    <w:rsid w:val="00BA1EA1"/>
    <w:rsid w:val="00BA627E"/>
    <w:rsid w:val="00BB3AB6"/>
    <w:rsid w:val="00BB4E45"/>
    <w:rsid w:val="00BB573B"/>
    <w:rsid w:val="00BC1D5A"/>
    <w:rsid w:val="00BC3E0B"/>
    <w:rsid w:val="00BE5309"/>
    <w:rsid w:val="00BE65DF"/>
    <w:rsid w:val="00BF784C"/>
    <w:rsid w:val="00C04675"/>
    <w:rsid w:val="00C1745F"/>
    <w:rsid w:val="00C25FE8"/>
    <w:rsid w:val="00C311A9"/>
    <w:rsid w:val="00C3229D"/>
    <w:rsid w:val="00C410AD"/>
    <w:rsid w:val="00C4436D"/>
    <w:rsid w:val="00C51CE4"/>
    <w:rsid w:val="00C54666"/>
    <w:rsid w:val="00C56A32"/>
    <w:rsid w:val="00C5717F"/>
    <w:rsid w:val="00C66EC0"/>
    <w:rsid w:val="00C7142F"/>
    <w:rsid w:val="00C76C54"/>
    <w:rsid w:val="00C85076"/>
    <w:rsid w:val="00C90848"/>
    <w:rsid w:val="00C9532B"/>
    <w:rsid w:val="00CB268E"/>
    <w:rsid w:val="00CC30C6"/>
    <w:rsid w:val="00CC47C9"/>
    <w:rsid w:val="00CD461E"/>
    <w:rsid w:val="00CD7806"/>
    <w:rsid w:val="00D01909"/>
    <w:rsid w:val="00D029E0"/>
    <w:rsid w:val="00D04475"/>
    <w:rsid w:val="00D107F0"/>
    <w:rsid w:val="00D178C7"/>
    <w:rsid w:val="00D203AF"/>
    <w:rsid w:val="00D245FB"/>
    <w:rsid w:val="00D33B24"/>
    <w:rsid w:val="00D33DE5"/>
    <w:rsid w:val="00D34366"/>
    <w:rsid w:val="00D34C45"/>
    <w:rsid w:val="00D43400"/>
    <w:rsid w:val="00D564E9"/>
    <w:rsid w:val="00D63F2F"/>
    <w:rsid w:val="00D64DEA"/>
    <w:rsid w:val="00D7183F"/>
    <w:rsid w:val="00D76EC6"/>
    <w:rsid w:val="00D77F9C"/>
    <w:rsid w:val="00D850DD"/>
    <w:rsid w:val="00D95866"/>
    <w:rsid w:val="00DA03D4"/>
    <w:rsid w:val="00DA328D"/>
    <w:rsid w:val="00DA5D2A"/>
    <w:rsid w:val="00DB0191"/>
    <w:rsid w:val="00DB6AFC"/>
    <w:rsid w:val="00DB6B27"/>
    <w:rsid w:val="00DC082E"/>
    <w:rsid w:val="00DC4AAF"/>
    <w:rsid w:val="00DC6042"/>
    <w:rsid w:val="00DE27F0"/>
    <w:rsid w:val="00E22CC8"/>
    <w:rsid w:val="00E25B32"/>
    <w:rsid w:val="00E36295"/>
    <w:rsid w:val="00E42BC4"/>
    <w:rsid w:val="00E45CED"/>
    <w:rsid w:val="00E47814"/>
    <w:rsid w:val="00E53333"/>
    <w:rsid w:val="00E53577"/>
    <w:rsid w:val="00E55C60"/>
    <w:rsid w:val="00E6525D"/>
    <w:rsid w:val="00E65524"/>
    <w:rsid w:val="00E67B34"/>
    <w:rsid w:val="00E70ADB"/>
    <w:rsid w:val="00E758C1"/>
    <w:rsid w:val="00E848BD"/>
    <w:rsid w:val="00E90544"/>
    <w:rsid w:val="00E9660C"/>
    <w:rsid w:val="00EA6853"/>
    <w:rsid w:val="00EC4A7F"/>
    <w:rsid w:val="00EC53FB"/>
    <w:rsid w:val="00EC572F"/>
    <w:rsid w:val="00EE4C09"/>
    <w:rsid w:val="00EE5D70"/>
    <w:rsid w:val="00EE7728"/>
    <w:rsid w:val="00EF6BBD"/>
    <w:rsid w:val="00F05868"/>
    <w:rsid w:val="00F06474"/>
    <w:rsid w:val="00F12546"/>
    <w:rsid w:val="00F129E8"/>
    <w:rsid w:val="00F258E8"/>
    <w:rsid w:val="00F36060"/>
    <w:rsid w:val="00F406B2"/>
    <w:rsid w:val="00F5279C"/>
    <w:rsid w:val="00F538C1"/>
    <w:rsid w:val="00F53D54"/>
    <w:rsid w:val="00F66AEB"/>
    <w:rsid w:val="00F712FD"/>
    <w:rsid w:val="00F75410"/>
    <w:rsid w:val="00F848EC"/>
    <w:rsid w:val="00F85843"/>
    <w:rsid w:val="00F85E27"/>
    <w:rsid w:val="00F9110B"/>
    <w:rsid w:val="00F915FB"/>
    <w:rsid w:val="00F93362"/>
    <w:rsid w:val="00F97372"/>
    <w:rsid w:val="00FA2588"/>
    <w:rsid w:val="00FA5A7E"/>
    <w:rsid w:val="00FB2642"/>
    <w:rsid w:val="00FC165A"/>
    <w:rsid w:val="00FC67EB"/>
    <w:rsid w:val="00FF1CA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36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A26A6B"/>
    <w:pPr>
      <w:widowControl w:val="0"/>
      <w:autoSpaceDE w:val="0"/>
      <w:autoSpaceDN w:val="0"/>
      <w:spacing w:after="0" w:line="240" w:lineRule="auto"/>
      <w:ind w:left="903" w:right="1265"/>
      <w:jc w:val="center"/>
      <w:outlineLvl w:val="0"/>
    </w:pPr>
    <w:rPr>
      <w:rFonts w:ascii="Times New Roman" w:eastAsia="Times New Roman" w:hAnsi="Times New Roman" w:cs="Times New Roman"/>
      <w:b/>
      <w:bCs/>
      <w:sz w:val="32"/>
      <w:szCs w:val="32"/>
      <w:lang w:val="en-US"/>
    </w:rPr>
  </w:style>
  <w:style w:type="paragraph" w:styleId="Heading2">
    <w:name w:val="heading 2"/>
    <w:basedOn w:val="Normal"/>
    <w:link w:val="Heading2Char"/>
    <w:uiPriority w:val="1"/>
    <w:qFormat/>
    <w:rsid w:val="00A26A6B"/>
    <w:pPr>
      <w:widowControl w:val="0"/>
      <w:autoSpaceDE w:val="0"/>
      <w:autoSpaceDN w:val="0"/>
      <w:spacing w:after="0" w:line="240" w:lineRule="auto"/>
      <w:ind w:left="543" w:hanging="424"/>
      <w:outlineLvl w:val="1"/>
    </w:pPr>
    <w:rPr>
      <w:rFonts w:ascii="Times New Roman" w:eastAsia="Times New Roman" w:hAnsi="Times New Roman" w:cs="Times New Roman"/>
      <w:b/>
      <w:bCs/>
      <w:sz w:val="28"/>
      <w:szCs w:val="28"/>
      <w:lang w:val="en-US"/>
    </w:rPr>
  </w:style>
  <w:style w:type="paragraph" w:styleId="Heading3">
    <w:name w:val="heading 3"/>
    <w:basedOn w:val="Normal"/>
    <w:link w:val="Heading3Char"/>
    <w:uiPriority w:val="1"/>
    <w:qFormat/>
    <w:rsid w:val="00A26A6B"/>
    <w:pPr>
      <w:widowControl w:val="0"/>
      <w:autoSpaceDE w:val="0"/>
      <w:autoSpaceDN w:val="0"/>
      <w:spacing w:before="75" w:after="0" w:line="240" w:lineRule="auto"/>
      <w:ind w:left="576" w:right="1265"/>
      <w:jc w:val="center"/>
      <w:outlineLvl w:val="2"/>
    </w:pPr>
    <w:rPr>
      <w:rFonts w:ascii="Times New Roman" w:eastAsia="Times New Roman" w:hAnsi="Times New Roman" w:cs="Times New Roman"/>
      <w:b/>
      <w:bCs/>
      <w:sz w:val="26"/>
      <w:szCs w:val="26"/>
      <w:u w:val="single" w:color="000000"/>
      <w:lang w:val="en-US"/>
    </w:rPr>
  </w:style>
  <w:style w:type="paragraph" w:styleId="Heading4">
    <w:name w:val="heading 4"/>
    <w:basedOn w:val="Normal"/>
    <w:link w:val="Heading4Char"/>
    <w:uiPriority w:val="1"/>
    <w:qFormat/>
    <w:rsid w:val="00A26A6B"/>
    <w:pPr>
      <w:widowControl w:val="0"/>
      <w:autoSpaceDE w:val="0"/>
      <w:autoSpaceDN w:val="0"/>
      <w:spacing w:after="0" w:line="240" w:lineRule="auto"/>
      <w:ind w:left="120"/>
      <w:jc w:val="center"/>
      <w:outlineLvl w:val="3"/>
    </w:pPr>
    <w:rPr>
      <w:rFonts w:ascii="Times New Roman" w:eastAsia="Times New Roman" w:hAnsi="Times New Roman" w:cs="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50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EA6853"/>
    <w:pPr>
      <w:widowControl w:val="0"/>
      <w:autoSpaceDE w:val="0"/>
      <w:autoSpaceDN w:val="0"/>
      <w:spacing w:after="0" w:line="240" w:lineRule="auto"/>
    </w:pPr>
    <w:rPr>
      <w:rFonts w:ascii="Times New Roman" w:eastAsia="Times New Roman" w:hAnsi="Times New Roman" w:cs="Times New Roman"/>
      <w:lang w:val="en-US"/>
    </w:rPr>
  </w:style>
  <w:style w:type="paragraph" w:styleId="BalloonText">
    <w:name w:val="Balloon Text"/>
    <w:basedOn w:val="Normal"/>
    <w:link w:val="BalloonTextChar"/>
    <w:uiPriority w:val="99"/>
    <w:semiHidden/>
    <w:unhideWhenUsed/>
    <w:rsid w:val="00D77F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7F9C"/>
    <w:rPr>
      <w:rFonts w:ascii="Tahoma" w:hAnsi="Tahoma" w:cs="Tahoma"/>
      <w:sz w:val="16"/>
      <w:szCs w:val="16"/>
    </w:rPr>
  </w:style>
  <w:style w:type="character" w:styleId="Hyperlink">
    <w:name w:val="Hyperlink"/>
    <w:basedOn w:val="DefaultParagraphFont"/>
    <w:uiPriority w:val="99"/>
    <w:unhideWhenUsed/>
    <w:rsid w:val="00E47814"/>
    <w:rPr>
      <w:color w:val="0000FF"/>
      <w:u w:val="single"/>
    </w:rPr>
  </w:style>
  <w:style w:type="paragraph" w:styleId="BodyText">
    <w:name w:val="Body Text"/>
    <w:basedOn w:val="Normal"/>
    <w:link w:val="BodyTextChar"/>
    <w:uiPriority w:val="1"/>
    <w:qFormat/>
    <w:rsid w:val="002C59B8"/>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1"/>
    <w:rsid w:val="002C59B8"/>
    <w:rPr>
      <w:rFonts w:ascii="Times New Roman" w:eastAsia="Times New Roman" w:hAnsi="Times New Roman" w:cs="Times New Roman"/>
      <w:sz w:val="24"/>
      <w:szCs w:val="24"/>
      <w:lang w:val="en-US"/>
    </w:rPr>
  </w:style>
  <w:style w:type="paragraph" w:styleId="ListParagraph">
    <w:name w:val="List Paragraph"/>
    <w:aliases w:val="List Paragraph Char Char,List Paragraph1,b1,Number_1,SGLText List Paragraph,new,List Paragraph11,List Paragraph2,Colorful List - Accent 11,Normal Sentence,ListPar1,Figure_name,list1,*Body 1,b-heading 1/heading 2,b14,b-heading,BD,Report P"/>
    <w:basedOn w:val="Normal"/>
    <w:link w:val="ListParagraphChar"/>
    <w:uiPriority w:val="1"/>
    <w:qFormat/>
    <w:rsid w:val="002C59B8"/>
    <w:pPr>
      <w:widowControl w:val="0"/>
      <w:autoSpaceDE w:val="0"/>
      <w:autoSpaceDN w:val="0"/>
      <w:spacing w:after="0" w:line="240" w:lineRule="auto"/>
      <w:ind w:left="1821"/>
      <w:jc w:val="both"/>
    </w:pPr>
    <w:rPr>
      <w:rFonts w:ascii="Times New Roman" w:eastAsia="Times New Roman" w:hAnsi="Times New Roman" w:cs="Times New Roman"/>
      <w:lang w:val="en-US"/>
    </w:rPr>
  </w:style>
  <w:style w:type="character" w:customStyle="1" w:styleId="Heading1Char">
    <w:name w:val="Heading 1 Char"/>
    <w:basedOn w:val="DefaultParagraphFont"/>
    <w:link w:val="Heading1"/>
    <w:uiPriority w:val="1"/>
    <w:rsid w:val="00A26A6B"/>
    <w:rPr>
      <w:rFonts w:ascii="Times New Roman" w:eastAsia="Times New Roman" w:hAnsi="Times New Roman" w:cs="Times New Roman"/>
      <w:b/>
      <w:bCs/>
      <w:sz w:val="32"/>
      <w:szCs w:val="32"/>
      <w:lang w:val="en-US"/>
    </w:rPr>
  </w:style>
  <w:style w:type="character" w:customStyle="1" w:styleId="Heading2Char">
    <w:name w:val="Heading 2 Char"/>
    <w:basedOn w:val="DefaultParagraphFont"/>
    <w:link w:val="Heading2"/>
    <w:uiPriority w:val="1"/>
    <w:rsid w:val="00A26A6B"/>
    <w:rPr>
      <w:rFonts w:ascii="Times New Roman" w:eastAsia="Times New Roman" w:hAnsi="Times New Roman" w:cs="Times New Roman"/>
      <w:b/>
      <w:bCs/>
      <w:sz w:val="28"/>
      <w:szCs w:val="28"/>
      <w:lang w:val="en-US"/>
    </w:rPr>
  </w:style>
  <w:style w:type="character" w:customStyle="1" w:styleId="Heading3Char">
    <w:name w:val="Heading 3 Char"/>
    <w:basedOn w:val="DefaultParagraphFont"/>
    <w:link w:val="Heading3"/>
    <w:uiPriority w:val="1"/>
    <w:rsid w:val="00A26A6B"/>
    <w:rPr>
      <w:rFonts w:ascii="Times New Roman" w:eastAsia="Times New Roman" w:hAnsi="Times New Roman" w:cs="Times New Roman"/>
      <w:b/>
      <w:bCs/>
      <w:sz w:val="26"/>
      <w:szCs w:val="26"/>
      <w:u w:val="single" w:color="000000"/>
      <w:lang w:val="en-US"/>
    </w:rPr>
  </w:style>
  <w:style w:type="character" w:customStyle="1" w:styleId="Heading4Char">
    <w:name w:val="Heading 4 Char"/>
    <w:basedOn w:val="DefaultParagraphFont"/>
    <w:link w:val="Heading4"/>
    <w:uiPriority w:val="1"/>
    <w:rsid w:val="00A26A6B"/>
    <w:rPr>
      <w:rFonts w:ascii="Times New Roman" w:eastAsia="Times New Roman" w:hAnsi="Times New Roman" w:cs="Times New Roman"/>
      <w:b/>
      <w:bCs/>
      <w:sz w:val="24"/>
      <w:szCs w:val="24"/>
      <w:lang w:val="en-US"/>
    </w:rPr>
  </w:style>
  <w:style w:type="paragraph" w:styleId="Title">
    <w:name w:val="Title"/>
    <w:basedOn w:val="Normal"/>
    <w:link w:val="TitleChar"/>
    <w:uiPriority w:val="1"/>
    <w:qFormat/>
    <w:rsid w:val="00A26A6B"/>
    <w:pPr>
      <w:widowControl w:val="0"/>
      <w:autoSpaceDE w:val="0"/>
      <w:autoSpaceDN w:val="0"/>
      <w:spacing w:before="183" w:after="0" w:line="240" w:lineRule="auto"/>
      <w:ind w:left="157" w:right="1265"/>
      <w:jc w:val="center"/>
    </w:pPr>
    <w:rPr>
      <w:rFonts w:ascii="Times New Roman" w:eastAsia="Times New Roman" w:hAnsi="Times New Roman" w:cs="Times New Roman"/>
      <w:b/>
      <w:bCs/>
      <w:sz w:val="72"/>
      <w:szCs w:val="72"/>
      <w:lang w:val="en-US"/>
    </w:rPr>
  </w:style>
  <w:style w:type="character" w:customStyle="1" w:styleId="TitleChar">
    <w:name w:val="Title Char"/>
    <w:basedOn w:val="DefaultParagraphFont"/>
    <w:link w:val="Title"/>
    <w:uiPriority w:val="1"/>
    <w:rsid w:val="00A26A6B"/>
    <w:rPr>
      <w:rFonts w:ascii="Times New Roman" w:eastAsia="Times New Roman" w:hAnsi="Times New Roman" w:cs="Times New Roman"/>
      <w:b/>
      <w:bCs/>
      <w:sz w:val="72"/>
      <w:szCs w:val="72"/>
      <w:lang w:val="en-US"/>
    </w:rPr>
  </w:style>
  <w:style w:type="paragraph" w:styleId="NoSpacing">
    <w:name w:val="No Spacing"/>
    <w:aliases w:val="No Spacing1,endnote text,normal,Normal2,Normal3,Normal4,Normal5,Normal6,Normal1,No Spacing2,Endnote Text1,No Spacing11,Nishanth,No Spacing3,Endnote Text2,Endnote Text3,Normal11,Endnote Text4,Endnote Text11,Normal7,Normal8,Normal21"/>
    <w:link w:val="NoSpacingChar"/>
    <w:uiPriority w:val="1"/>
    <w:qFormat/>
    <w:rsid w:val="004963D5"/>
    <w:pPr>
      <w:spacing w:after="0" w:line="240" w:lineRule="auto"/>
    </w:pPr>
    <w:rPr>
      <w:rFonts w:eastAsiaTheme="minorEastAsia"/>
      <w:lang w:val="en-US"/>
    </w:rPr>
  </w:style>
  <w:style w:type="character" w:customStyle="1" w:styleId="ListParagraphChar">
    <w:name w:val="List Paragraph Char"/>
    <w:aliases w:val="List Paragraph Char Char Char,List Paragraph1 Char,b1 Char,Number_1 Char,SGLText List Paragraph Char,new Char,List Paragraph11 Char,List Paragraph2 Char,Colorful List - Accent 11 Char,Normal Sentence Char,ListPar1 Char,list1 Char"/>
    <w:link w:val="ListParagraph"/>
    <w:uiPriority w:val="1"/>
    <w:qFormat/>
    <w:locked/>
    <w:rsid w:val="004963D5"/>
    <w:rPr>
      <w:rFonts w:ascii="Times New Roman" w:eastAsia="Times New Roman" w:hAnsi="Times New Roman" w:cs="Times New Roman"/>
      <w:lang w:val="en-US"/>
    </w:rPr>
  </w:style>
  <w:style w:type="character" w:customStyle="1" w:styleId="NoSpacingChar">
    <w:name w:val="No Spacing Char"/>
    <w:aliases w:val="No Spacing1 Char,endnote text Char,normal Char,Normal2 Char,Normal3 Char,Normal4 Char,Normal5 Char,Normal6 Char,Normal1 Char,No Spacing2 Char,Endnote Text1 Char,No Spacing11 Char,Nishanth Char,No Spacing3 Char,Endnote Text2 Char"/>
    <w:link w:val="NoSpacing"/>
    <w:uiPriority w:val="1"/>
    <w:qFormat/>
    <w:locked/>
    <w:rsid w:val="004963D5"/>
    <w:rPr>
      <w:rFonts w:eastAsiaTheme="minorEastAsia"/>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A26A6B"/>
    <w:pPr>
      <w:widowControl w:val="0"/>
      <w:autoSpaceDE w:val="0"/>
      <w:autoSpaceDN w:val="0"/>
      <w:spacing w:after="0" w:line="240" w:lineRule="auto"/>
      <w:ind w:left="903" w:right="1265"/>
      <w:jc w:val="center"/>
      <w:outlineLvl w:val="0"/>
    </w:pPr>
    <w:rPr>
      <w:rFonts w:ascii="Times New Roman" w:eastAsia="Times New Roman" w:hAnsi="Times New Roman" w:cs="Times New Roman"/>
      <w:b/>
      <w:bCs/>
      <w:sz w:val="32"/>
      <w:szCs w:val="32"/>
      <w:lang w:val="en-US"/>
    </w:rPr>
  </w:style>
  <w:style w:type="paragraph" w:styleId="Heading2">
    <w:name w:val="heading 2"/>
    <w:basedOn w:val="Normal"/>
    <w:link w:val="Heading2Char"/>
    <w:uiPriority w:val="1"/>
    <w:qFormat/>
    <w:rsid w:val="00A26A6B"/>
    <w:pPr>
      <w:widowControl w:val="0"/>
      <w:autoSpaceDE w:val="0"/>
      <w:autoSpaceDN w:val="0"/>
      <w:spacing w:after="0" w:line="240" w:lineRule="auto"/>
      <w:ind w:left="543" w:hanging="424"/>
      <w:outlineLvl w:val="1"/>
    </w:pPr>
    <w:rPr>
      <w:rFonts w:ascii="Times New Roman" w:eastAsia="Times New Roman" w:hAnsi="Times New Roman" w:cs="Times New Roman"/>
      <w:b/>
      <w:bCs/>
      <w:sz w:val="28"/>
      <w:szCs w:val="28"/>
      <w:lang w:val="en-US"/>
    </w:rPr>
  </w:style>
  <w:style w:type="paragraph" w:styleId="Heading3">
    <w:name w:val="heading 3"/>
    <w:basedOn w:val="Normal"/>
    <w:link w:val="Heading3Char"/>
    <w:uiPriority w:val="1"/>
    <w:qFormat/>
    <w:rsid w:val="00A26A6B"/>
    <w:pPr>
      <w:widowControl w:val="0"/>
      <w:autoSpaceDE w:val="0"/>
      <w:autoSpaceDN w:val="0"/>
      <w:spacing w:before="75" w:after="0" w:line="240" w:lineRule="auto"/>
      <w:ind w:left="576" w:right="1265"/>
      <w:jc w:val="center"/>
      <w:outlineLvl w:val="2"/>
    </w:pPr>
    <w:rPr>
      <w:rFonts w:ascii="Times New Roman" w:eastAsia="Times New Roman" w:hAnsi="Times New Roman" w:cs="Times New Roman"/>
      <w:b/>
      <w:bCs/>
      <w:sz w:val="26"/>
      <w:szCs w:val="26"/>
      <w:u w:val="single" w:color="000000"/>
      <w:lang w:val="en-US"/>
    </w:rPr>
  </w:style>
  <w:style w:type="paragraph" w:styleId="Heading4">
    <w:name w:val="heading 4"/>
    <w:basedOn w:val="Normal"/>
    <w:link w:val="Heading4Char"/>
    <w:uiPriority w:val="1"/>
    <w:qFormat/>
    <w:rsid w:val="00A26A6B"/>
    <w:pPr>
      <w:widowControl w:val="0"/>
      <w:autoSpaceDE w:val="0"/>
      <w:autoSpaceDN w:val="0"/>
      <w:spacing w:after="0" w:line="240" w:lineRule="auto"/>
      <w:ind w:left="120"/>
      <w:jc w:val="center"/>
      <w:outlineLvl w:val="3"/>
    </w:pPr>
    <w:rPr>
      <w:rFonts w:ascii="Times New Roman" w:eastAsia="Times New Roman" w:hAnsi="Times New Roman" w:cs="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50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EA6853"/>
    <w:pPr>
      <w:widowControl w:val="0"/>
      <w:autoSpaceDE w:val="0"/>
      <w:autoSpaceDN w:val="0"/>
      <w:spacing w:after="0" w:line="240" w:lineRule="auto"/>
    </w:pPr>
    <w:rPr>
      <w:rFonts w:ascii="Times New Roman" w:eastAsia="Times New Roman" w:hAnsi="Times New Roman" w:cs="Times New Roman"/>
      <w:lang w:val="en-US"/>
    </w:rPr>
  </w:style>
  <w:style w:type="paragraph" w:styleId="BalloonText">
    <w:name w:val="Balloon Text"/>
    <w:basedOn w:val="Normal"/>
    <w:link w:val="BalloonTextChar"/>
    <w:uiPriority w:val="99"/>
    <w:semiHidden/>
    <w:unhideWhenUsed/>
    <w:rsid w:val="00D77F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7F9C"/>
    <w:rPr>
      <w:rFonts w:ascii="Tahoma" w:hAnsi="Tahoma" w:cs="Tahoma"/>
      <w:sz w:val="16"/>
      <w:szCs w:val="16"/>
    </w:rPr>
  </w:style>
  <w:style w:type="character" w:styleId="Hyperlink">
    <w:name w:val="Hyperlink"/>
    <w:basedOn w:val="DefaultParagraphFont"/>
    <w:uiPriority w:val="99"/>
    <w:unhideWhenUsed/>
    <w:rsid w:val="00E47814"/>
    <w:rPr>
      <w:color w:val="0000FF"/>
      <w:u w:val="single"/>
    </w:rPr>
  </w:style>
  <w:style w:type="paragraph" w:styleId="BodyText">
    <w:name w:val="Body Text"/>
    <w:basedOn w:val="Normal"/>
    <w:link w:val="BodyTextChar"/>
    <w:uiPriority w:val="1"/>
    <w:qFormat/>
    <w:rsid w:val="002C59B8"/>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1"/>
    <w:rsid w:val="002C59B8"/>
    <w:rPr>
      <w:rFonts w:ascii="Times New Roman" w:eastAsia="Times New Roman" w:hAnsi="Times New Roman" w:cs="Times New Roman"/>
      <w:sz w:val="24"/>
      <w:szCs w:val="24"/>
      <w:lang w:val="en-US"/>
    </w:rPr>
  </w:style>
  <w:style w:type="paragraph" w:styleId="ListParagraph">
    <w:name w:val="List Paragraph"/>
    <w:aliases w:val="List Paragraph Char Char,List Paragraph1,b1,Number_1,SGLText List Paragraph,new,List Paragraph11,List Paragraph2,Colorful List - Accent 11,Normal Sentence,ListPar1,Figure_name,list1,*Body 1,b-heading 1/heading 2,b14,b-heading,BD,Report P"/>
    <w:basedOn w:val="Normal"/>
    <w:link w:val="ListParagraphChar"/>
    <w:uiPriority w:val="1"/>
    <w:qFormat/>
    <w:rsid w:val="002C59B8"/>
    <w:pPr>
      <w:widowControl w:val="0"/>
      <w:autoSpaceDE w:val="0"/>
      <w:autoSpaceDN w:val="0"/>
      <w:spacing w:after="0" w:line="240" w:lineRule="auto"/>
      <w:ind w:left="1821"/>
      <w:jc w:val="both"/>
    </w:pPr>
    <w:rPr>
      <w:rFonts w:ascii="Times New Roman" w:eastAsia="Times New Roman" w:hAnsi="Times New Roman" w:cs="Times New Roman"/>
      <w:lang w:val="en-US"/>
    </w:rPr>
  </w:style>
  <w:style w:type="character" w:customStyle="1" w:styleId="Heading1Char">
    <w:name w:val="Heading 1 Char"/>
    <w:basedOn w:val="DefaultParagraphFont"/>
    <w:link w:val="Heading1"/>
    <w:uiPriority w:val="1"/>
    <w:rsid w:val="00A26A6B"/>
    <w:rPr>
      <w:rFonts w:ascii="Times New Roman" w:eastAsia="Times New Roman" w:hAnsi="Times New Roman" w:cs="Times New Roman"/>
      <w:b/>
      <w:bCs/>
      <w:sz w:val="32"/>
      <w:szCs w:val="32"/>
      <w:lang w:val="en-US"/>
    </w:rPr>
  </w:style>
  <w:style w:type="character" w:customStyle="1" w:styleId="Heading2Char">
    <w:name w:val="Heading 2 Char"/>
    <w:basedOn w:val="DefaultParagraphFont"/>
    <w:link w:val="Heading2"/>
    <w:uiPriority w:val="1"/>
    <w:rsid w:val="00A26A6B"/>
    <w:rPr>
      <w:rFonts w:ascii="Times New Roman" w:eastAsia="Times New Roman" w:hAnsi="Times New Roman" w:cs="Times New Roman"/>
      <w:b/>
      <w:bCs/>
      <w:sz w:val="28"/>
      <w:szCs w:val="28"/>
      <w:lang w:val="en-US"/>
    </w:rPr>
  </w:style>
  <w:style w:type="character" w:customStyle="1" w:styleId="Heading3Char">
    <w:name w:val="Heading 3 Char"/>
    <w:basedOn w:val="DefaultParagraphFont"/>
    <w:link w:val="Heading3"/>
    <w:uiPriority w:val="1"/>
    <w:rsid w:val="00A26A6B"/>
    <w:rPr>
      <w:rFonts w:ascii="Times New Roman" w:eastAsia="Times New Roman" w:hAnsi="Times New Roman" w:cs="Times New Roman"/>
      <w:b/>
      <w:bCs/>
      <w:sz w:val="26"/>
      <w:szCs w:val="26"/>
      <w:u w:val="single" w:color="000000"/>
      <w:lang w:val="en-US"/>
    </w:rPr>
  </w:style>
  <w:style w:type="character" w:customStyle="1" w:styleId="Heading4Char">
    <w:name w:val="Heading 4 Char"/>
    <w:basedOn w:val="DefaultParagraphFont"/>
    <w:link w:val="Heading4"/>
    <w:uiPriority w:val="1"/>
    <w:rsid w:val="00A26A6B"/>
    <w:rPr>
      <w:rFonts w:ascii="Times New Roman" w:eastAsia="Times New Roman" w:hAnsi="Times New Roman" w:cs="Times New Roman"/>
      <w:b/>
      <w:bCs/>
      <w:sz w:val="24"/>
      <w:szCs w:val="24"/>
      <w:lang w:val="en-US"/>
    </w:rPr>
  </w:style>
  <w:style w:type="paragraph" w:styleId="Title">
    <w:name w:val="Title"/>
    <w:basedOn w:val="Normal"/>
    <w:link w:val="TitleChar"/>
    <w:uiPriority w:val="1"/>
    <w:qFormat/>
    <w:rsid w:val="00A26A6B"/>
    <w:pPr>
      <w:widowControl w:val="0"/>
      <w:autoSpaceDE w:val="0"/>
      <w:autoSpaceDN w:val="0"/>
      <w:spacing w:before="183" w:after="0" w:line="240" w:lineRule="auto"/>
      <w:ind w:left="157" w:right="1265"/>
      <w:jc w:val="center"/>
    </w:pPr>
    <w:rPr>
      <w:rFonts w:ascii="Times New Roman" w:eastAsia="Times New Roman" w:hAnsi="Times New Roman" w:cs="Times New Roman"/>
      <w:b/>
      <w:bCs/>
      <w:sz w:val="72"/>
      <w:szCs w:val="72"/>
      <w:lang w:val="en-US"/>
    </w:rPr>
  </w:style>
  <w:style w:type="character" w:customStyle="1" w:styleId="TitleChar">
    <w:name w:val="Title Char"/>
    <w:basedOn w:val="DefaultParagraphFont"/>
    <w:link w:val="Title"/>
    <w:uiPriority w:val="1"/>
    <w:rsid w:val="00A26A6B"/>
    <w:rPr>
      <w:rFonts w:ascii="Times New Roman" w:eastAsia="Times New Roman" w:hAnsi="Times New Roman" w:cs="Times New Roman"/>
      <w:b/>
      <w:bCs/>
      <w:sz w:val="72"/>
      <w:szCs w:val="72"/>
      <w:lang w:val="en-US"/>
    </w:rPr>
  </w:style>
  <w:style w:type="paragraph" w:styleId="NoSpacing">
    <w:name w:val="No Spacing"/>
    <w:aliases w:val="No Spacing1,endnote text,normal,Normal2,Normal3,Normal4,Normal5,Normal6,Normal1,No Spacing2,Endnote Text1,No Spacing11,Nishanth,No Spacing3,Endnote Text2,Endnote Text3,Normal11,Endnote Text4,Endnote Text11,Normal7,Normal8,Normal21"/>
    <w:link w:val="NoSpacingChar"/>
    <w:uiPriority w:val="1"/>
    <w:qFormat/>
    <w:rsid w:val="004963D5"/>
    <w:pPr>
      <w:spacing w:after="0" w:line="240" w:lineRule="auto"/>
    </w:pPr>
    <w:rPr>
      <w:rFonts w:eastAsiaTheme="minorEastAsia"/>
      <w:lang w:val="en-US"/>
    </w:rPr>
  </w:style>
  <w:style w:type="character" w:customStyle="1" w:styleId="ListParagraphChar">
    <w:name w:val="List Paragraph Char"/>
    <w:aliases w:val="List Paragraph Char Char Char,List Paragraph1 Char,b1 Char,Number_1 Char,SGLText List Paragraph Char,new Char,List Paragraph11 Char,List Paragraph2 Char,Colorful List - Accent 11 Char,Normal Sentence Char,ListPar1 Char,list1 Char"/>
    <w:link w:val="ListParagraph"/>
    <w:uiPriority w:val="1"/>
    <w:qFormat/>
    <w:locked/>
    <w:rsid w:val="004963D5"/>
    <w:rPr>
      <w:rFonts w:ascii="Times New Roman" w:eastAsia="Times New Roman" w:hAnsi="Times New Roman" w:cs="Times New Roman"/>
      <w:lang w:val="en-US"/>
    </w:rPr>
  </w:style>
  <w:style w:type="character" w:customStyle="1" w:styleId="NoSpacingChar">
    <w:name w:val="No Spacing Char"/>
    <w:aliases w:val="No Spacing1 Char,endnote text Char,normal Char,Normal2 Char,Normal3 Char,Normal4 Char,Normal5 Char,Normal6 Char,Normal1 Char,No Spacing2 Char,Endnote Text1 Char,No Spacing11 Char,Nishanth Char,No Spacing3 Char,Endnote Text2 Char"/>
    <w:link w:val="NoSpacing"/>
    <w:uiPriority w:val="1"/>
    <w:qFormat/>
    <w:locked/>
    <w:rsid w:val="004963D5"/>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421196">
      <w:bodyDiv w:val="1"/>
      <w:marLeft w:val="0"/>
      <w:marRight w:val="0"/>
      <w:marTop w:val="0"/>
      <w:marBottom w:val="0"/>
      <w:divBdr>
        <w:top w:val="none" w:sz="0" w:space="0" w:color="auto"/>
        <w:left w:val="none" w:sz="0" w:space="0" w:color="auto"/>
        <w:bottom w:val="none" w:sz="0" w:space="0" w:color="auto"/>
        <w:right w:val="none" w:sz="0" w:space="0" w:color="auto"/>
      </w:divBdr>
    </w:div>
    <w:div w:id="1002199780">
      <w:bodyDiv w:val="1"/>
      <w:marLeft w:val="0"/>
      <w:marRight w:val="0"/>
      <w:marTop w:val="0"/>
      <w:marBottom w:val="0"/>
      <w:divBdr>
        <w:top w:val="none" w:sz="0" w:space="0" w:color="auto"/>
        <w:left w:val="none" w:sz="0" w:space="0" w:color="auto"/>
        <w:bottom w:val="none" w:sz="0" w:space="0" w:color="auto"/>
        <w:right w:val="none" w:sz="0" w:space="0" w:color="auto"/>
      </w:divBdr>
    </w:div>
    <w:div w:id="1306742125">
      <w:bodyDiv w:val="1"/>
      <w:marLeft w:val="0"/>
      <w:marRight w:val="0"/>
      <w:marTop w:val="0"/>
      <w:marBottom w:val="0"/>
      <w:divBdr>
        <w:top w:val="none" w:sz="0" w:space="0" w:color="auto"/>
        <w:left w:val="none" w:sz="0" w:space="0" w:color="auto"/>
        <w:bottom w:val="none" w:sz="0" w:space="0" w:color="auto"/>
        <w:right w:val="none" w:sz="0" w:space="0" w:color="auto"/>
      </w:divBdr>
    </w:div>
    <w:div w:id="1844709728">
      <w:bodyDiv w:val="1"/>
      <w:marLeft w:val="0"/>
      <w:marRight w:val="0"/>
      <w:marTop w:val="0"/>
      <w:marBottom w:val="0"/>
      <w:divBdr>
        <w:top w:val="none" w:sz="0" w:space="0" w:color="auto"/>
        <w:left w:val="none" w:sz="0" w:space="0" w:color="auto"/>
        <w:bottom w:val="none" w:sz="0" w:space="0" w:color="auto"/>
        <w:right w:val="none" w:sz="0" w:space="0" w:color="auto"/>
      </w:divBdr>
    </w:div>
    <w:div w:id="1858500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B868B-C51B-4A8E-9438-6C181902C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8</Pages>
  <Words>1602</Words>
  <Characters>9137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RABISH DWIVEDI</dc:creator>
  <cp:lastModifiedBy>SAURAV TAMANG</cp:lastModifiedBy>
  <cp:revision>14</cp:revision>
  <cp:lastPrinted>2026-01-20T11:02:00Z</cp:lastPrinted>
  <dcterms:created xsi:type="dcterms:W3CDTF">2026-01-20T10:36:00Z</dcterms:created>
  <dcterms:modified xsi:type="dcterms:W3CDTF">2026-01-20T11:17:00Z</dcterms:modified>
</cp:coreProperties>
</file>